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817C" w14:textId="77777777" w:rsidR="009B68CA" w:rsidRPr="001801C2" w:rsidRDefault="009B68CA" w:rsidP="009B68CA">
      <w:pPr>
        <w:rPr>
          <w:rFonts w:ascii="Montserrat Medium" w:hAnsi="Montserrat Medium"/>
          <w:sz w:val="18"/>
        </w:rPr>
      </w:pPr>
    </w:p>
    <w:p w14:paraId="36496BA8" w14:textId="77777777" w:rsidR="009B68CA" w:rsidRPr="001801C2" w:rsidRDefault="009B68CA" w:rsidP="009B68CA">
      <w:pPr>
        <w:rPr>
          <w:rFonts w:ascii="Montserrat Medium" w:hAnsi="Montserrat Medium"/>
          <w:sz w:val="18"/>
        </w:rPr>
      </w:pPr>
    </w:p>
    <w:p w14:paraId="39B3DE4E" w14:textId="77777777" w:rsidR="009B68CA" w:rsidRPr="001801C2" w:rsidRDefault="009B68CA" w:rsidP="009B68CA">
      <w:pPr>
        <w:rPr>
          <w:rFonts w:ascii="Montserrat Medium" w:hAnsi="Montserrat Medium"/>
          <w:sz w:val="18"/>
        </w:rPr>
      </w:pPr>
    </w:p>
    <w:p w14:paraId="44641ABF" w14:textId="3FC82C1C" w:rsidR="009B68CA" w:rsidRPr="001801C2" w:rsidRDefault="001801C2" w:rsidP="009B68CA">
      <w:pPr>
        <w:jc w:val="center"/>
        <w:rPr>
          <w:rFonts w:ascii="Montserrat Medium" w:hAnsi="Montserrat Medium"/>
          <w:sz w:val="18"/>
        </w:rPr>
      </w:pPr>
      <w:r w:rsidRPr="001801C2">
        <w:rPr>
          <w:rFonts w:ascii="Montserrat Medium" w:hAnsi="Montserrat Medium"/>
          <w:noProof/>
          <w:sz w:val="14"/>
        </w:rPr>
        <w:drawing>
          <wp:inline distT="0" distB="0" distL="0" distR="0" wp14:anchorId="7D34AEC3" wp14:editId="69215BB5">
            <wp:extent cx="2570692" cy="201600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692" cy="2016000"/>
                    </a:xfrm>
                    <a:prstGeom prst="rect">
                      <a:avLst/>
                    </a:prstGeom>
                    <a:noFill/>
                    <a:ln>
                      <a:noFill/>
                    </a:ln>
                  </pic:spPr>
                </pic:pic>
              </a:graphicData>
            </a:graphic>
          </wp:inline>
        </w:drawing>
      </w:r>
    </w:p>
    <w:p w14:paraId="4F62E502" w14:textId="77777777" w:rsidR="009B68CA" w:rsidRPr="001801C2" w:rsidRDefault="009B68CA" w:rsidP="00EB2A28">
      <w:pPr>
        <w:spacing w:after="0" w:line="240" w:lineRule="auto"/>
        <w:rPr>
          <w:rFonts w:ascii="Montserrat Medium" w:hAnsi="Montserrat Medium"/>
          <w:b/>
          <w:sz w:val="48"/>
          <w:szCs w:val="56"/>
        </w:rPr>
      </w:pPr>
      <w:bookmarkStart w:id="0" w:name="_Hlk533312396"/>
      <w:bookmarkStart w:id="1" w:name="_Hlk531169016"/>
    </w:p>
    <w:p w14:paraId="1FF84C7A" w14:textId="77777777" w:rsidR="006C28AC" w:rsidRPr="001801C2" w:rsidRDefault="006C28AC" w:rsidP="00EB2A28">
      <w:pPr>
        <w:spacing w:after="0" w:line="240" w:lineRule="auto"/>
        <w:rPr>
          <w:rFonts w:ascii="Montserrat Medium" w:hAnsi="Montserrat Medium"/>
          <w:b/>
          <w:sz w:val="48"/>
          <w:szCs w:val="56"/>
        </w:rPr>
      </w:pPr>
    </w:p>
    <w:p w14:paraId="139ABA7E" w14:textId="263D5E7E" w:rsidR="009B68CA" w:rsidRPr="001801C2" w:rsidRDefault="00AB0A69" w:rsidP="009B68CA">
      <w:pPr>
        <w:spacing w:after="0" w:line="240" w:lineRule="auto"/>
        <w:jc w:val="center"/>
        <w:rPr>
          <w:rFonts w:ascii="Montserrat Medium" w:hAnsi="Montserrat Medium"/>
          <w:b/>
          <w:w w:val="105"/>
          <w:sz w:val="48"/>
          <w:szCs w:val="56"/>
        </w:rPr>
      </w:pPr>
      <w:r>
        <w:rPr>
          <w:rFonts w:ascii="Montserrat Medium" w:hAnsi="Montserrat Medium"/>
          <w:b/>
          <w:w w:val="105"/>
          <w:sz w:val="48"/>
          <w:szCs w:val="56"/>
        </w:rPr>
        <w:t>Broadcasting</w:t>
      </w:r>
      <w:r w:rsidRPr="001801C2">
        <w:rPr>
          <w:rFonts w:ascii="Montserrat Medium" w:hAnsi="Montserrat Medium"/>
          <w:b/>
          <w:w w:val="105"/>
          <w:sz w:val="48"/>
          <w:szCs w:val="56"/>
        </w:rPr>
        <w:t xml:space="preserve"> </w:t>
      </w:r>
      <w:r w:rsidR="009B68CA" w:rsidRPr="001801C2">
        <w:rPr>
          <w:rFonts w:ascii="Montserrat Medium" w:hAnsi="Montserrat Medium"/>
          <w:b/>
          <w:w w:val="105"/>
          <w:sz w:val="48"/>
          <w:szCs w:val="56"/>
        </w:rPr>
        <w:t xml:space="preserve">Policy </w:t>
      </w:r>
    </w:p>
    <w:bookmarkEnd w:id="0"/>
    <w:bookmarkEnd w:id="1"/>
    <w:p w14:paraId="31F122E8" w14:textId="77777777" w:rsidR="00EB2A28" w:rsidRPr="001801C2" w:rsidRDefault="00EB2A28" w:rsidP="00EB2A28">
      <w:pPr>
        <w:spacing w:line="240" w:lineRule="auto"/>
        <w:rPr>
          <w:rFonts w:ascii="Montserrat Medium" w:hAnsi="Montserrat Medium"/>
          <w:sz w:val="20"/>
        </w:rPr>
      </w:pPr>
      <w:r w:rsidRPr="001801C2">
        <w:rPr>
          <w:rFonts w:ascii="Montserrat Medium" w:hAnsi="Montserrat Medium"/>
          <w:sz w:val="20"/>
        </w:rPr>
        <w:t xml:space="preserve"> </w:t>
      </w:r>
    </w:p>
    <w:p w14:paraId="0AD4DB6D" w14:textId="77777777" w:rsidR="006C28AC" w:rsidRPr="001801C2" w:rsidRDefault="006C28AC" w:rsidP="00EB2A28">
      <w:pPr>
        <w:spacing w:line="240" w:lineRule="auto"/>
        <w:rPr>
          <w:rFonts w:ascii="Montserrat Medium" w:hAnsi="Montserrat Medium"/>
          <w:sz w:val="20"/>
        </w:rPr>
      </w:pPr>
    </w:p>
    <w:p w14:paraId="22F2A078" w14:textId="147168D1" w:rsidR="00EB2A28" w:rsidRPr="001801C2" w:rsidRDefault="00455F87" w:rsidP="006C28AC">
      <w:pPr>
        <w:pStyle w:val="Default"/>
        <w:jc w:val="center"/>
        <w:rPr>
          <w:rFonts w:ascii="Montserrat Medium" w:hAnsi="Montserrat Medium"/>
          <w:color w:val="A6A6A6" w:themeColor="background1" w:themeShade="A6"/>
          <w:sz w:val="28"/>
          <w:szCs w:val="22"/>
        </w:rPr>
      </w:pPr>
      <w:r w:rsidRPr="001801C2">
        <w:rPr>
          <w:rFonts w:ascii="Montserrat Medium" w:hAnsi="Montserrat Medium"/>
          <w:color w:val="A6A6A6" w:themeColor="background1" w:themeShade="A6"/>
          <w:sz w:val="28"/>
          <w:szCs w:val="22"/>
        </w:rPr>
        <w:t>V</w:t>
      </w:r>
      <w:r w:rsidR="003443F2" w:rsidRPr="001801C2">
        <w:rPr>
          <w:rFonts w:ascii="Montserrat Medium" w:hAnsi="Montserrat Medium"/>
          <w:color w:val="A6A6A6" w:themeColor="background1" w:themeShade="A6"/>
          <w:sz w:val="28"/>
          <w:szCs w:val="22"/>
        </w:rPr>
        <w:t xml:space="preserve">irtual </w:t>
      </w:r>
      <w:r w:rsidRPr="001801C2">
        <w:rPr>
          <w:rFonts w:ascii="Montserrat Medium" w:hAnsi="Montserrat Medium"/>
          <w:color w:val="A6A6A6" w:themeColor="background1" w:themeShade="A6"/>
          <w:sz w:val="28"/>
          <w:szCs w:val="22"/>
        </w:rPr>
        <w:t>worship is</w:t>
      </w:r>
      <w:r w:rsidR="00EB2A28" w:rsidRPr="001801C2">
        <w:rPr>
          <w:rFonts w:ascii="Montserrat Medium" w:hAnsi="Montserrat Medium"/>
          <w:color w:val="A6A6A6" w:themeColor="background1" w:themeShade="A6"/>
          <w:sz w:val="28"/>
          <w:szCs w:val="22"/>
        </w:rPr>
        <w:t xml:space="preserve"> becoming</w:t>
      </w:r>
      <w:r w:rsidR="003443F2" w:rsidRPr="001801C2">
        <w:rPr>
          <w:rFonts w:ascii="Montserrat Medium" w:hAnsi="Montserrat Medium"/>
          <w:color w:val="A6A6A6" w:themeColor="background1" w:themeShade="A6"/>
          <w:sz w:val="28"/>
          <w:szCs w:val="22"/>
        </w:rPr>
        <w:t xml:space="preserve"> a normal</w:t>
      </w:r>
      <w:r w:rsidR="00EB2A28" w:rsidRPr="001801C2">
        <w:rPr>
          <w:rFonts w:ascii="Montserrat Medium" w:hAnsi="Montserrat Medium"/>
          <w:color w:val="A6A6A6" w:themeColor="background1" w:themeShade="A6"/>
          <w:sz w:val="28"/>
          <w:szCs w:val="22"/>
        </w:rPr>
        <w:t xml:space="preserve"> </w:t>
      </w:r>
      <w:r w:rsidR="003443F2" w:rsidRPr="001801C2">
        <w:rPr>
          <w:rFonts w:ascii="Montserrat Medium" w:hAnsi="Montserrat Medium"/>
          <w:color w:val="A6A6A6" w:themeColor="background1" w:themeShade="A6"/>
          <w:sz w:val="28"/>
          <w:szCs w:val="22"/>
        </w:rPr>
        <w:t>part of everyday life</w:t>
      </w:r>
      <w:r w:rsidR="00EB2A28" w:rsidRPr="001801C2">
        <w:rPr>
          <w:rFonts w:ascii="Montserrat Medium" w:hAnsi="Montserrat Medium"/>
          <w:color w:val="A6A6A6" w:themeColor="background1" w:themeShade="A6"/>
          <w:sz w:val="28"/>
          <w:szCs w:val="22"/>
        </w:rPr>
        <w:t xml:space="preserve">. Christ Church Cathedral is committed to ensuring the safety of these activities for </w:t>
      </w:r>
      <w:r w:rsidR="006C28AC" w:rsidRPr="001801C2">
        <w:rPr>
          <w:rFonts w:ascii="Montserrat Medium" w:hAnsi="Montserrat Medium"/>
          <w:color w:val="A6A6A6" w:themeColor="background1" w:themeShade="A6"/>
          <w:sz w:val="28"/>
          <w:szCs w:val="22"/>
        </w:rPr>
        <w:t>those participating.</w:t>
      </w:r>
      <w:r w:rsidR="00EB2A28" w:rsidRPr="001801C2">
        <w:rPr>
          <w:rFonts w:ascii="Montserrat Medium" w:hAnsi="Montserrat Medium"/>
          <w:color w:val="A6A6A6" w:themeColor="background1" w:themeShade="A6"/>
          <w:sz w:val="28"/>
          <w:szCs w:val="22"/>
        </w:rPr>
        <w:t xml:space="preserve"> </w:t>
      </w:r>
    </w:p>
    <w:p w14:paraId="5102D417" w14:textId="77777777" w:rsidR="006C28AC" w:rsidRPr="001801C2" w:rsidRDefault="006C28AC" w:rsidP="00EB2A28">
      <w:pPr>
        <w:spacing w:line="240" w:lineRule="auto"/>
        <w:rPr>
          <w:rFonts w:ascii="Montserrat Medium" w:hAnsi="Montserrat Medium"/>
          <w:sz w:val="20"/>
        </w:rPr>
      </w:pPr>
    </w:p>
    <w:p w14:paraId="748F4E8B" w14:textId="77777777" w:rsidR="006C28AC" w:rsidRPr="001801C2" w:rsidRDefault="006C28AC" w:rsidP="00EB2A28">
      <w:pPr>
        <w:spacing w:line="240" w:lineRule="auto"/>
        <w:rPr>
          <w:rFonts w:ascii="Montserrat Medium" w:hAnsi="Montserrat Medium"/>
          <w:sz w:val="20"/>
        </w:rPr>
      </w:pPr>
    </w:p>
    <w:p w14:paraId="38C522AF" w14:textId="77777777" w:rsidR="006C28AC" w:rsidRPr="001801C2" w:rsidRDefault="006C28AC" w:rsidP="00EB2A28">
      <w:pPr>
        <w:spacing w:line="240" w:lineRule="auto"/>
        <w:rPr>
          <w:rFonts w:ascii="Montserrat Medium" w:hAnsi="Montserrat Medium"/>
          <w:sz w:val="20"/>
        </w:rPr>
      </w:pPr>
    </w:p>
    <w:p w14:paraId="3C47F81E" w14:textId="77777777" w:rsidR="006C28AC" w:rsidRPr="001801C2" w:rsidRDefault="006C28AC" w:rsidP="00EB2A28">
      <w:pPr>
        <w:spacing w:line="240" w:lineRule="auto"/>
        <w:rPr>
          <w:rFonts w:ascii="Montserrat Medium" w:hAnsi="Montserrat Medium"/>
          <w:sz w:val="20"/>
        </w:rPr>
      </w:pPr>
    </w:p>
    <w:p w14:paraId="6F4518CD" w14:textId="17108B03" w:rsidR="00AF1AA9" w:rsidRPr="001801C2" w:rsidRDefault="00AF1AA9" w:rsidP="00EB2A28">
      <w:pPr>
        <w:spacing w:line="240" w:lineRule="auto"/>
        <w:rPr>
          <w:rFonts w:ascii="Montserrat Medium" w:hAnsi="Montserrat Medium"/>
          <w:sz w:val="20"/>
        </w:rPr>
      </w:pPr>
    </w:p>
    <w:p w14:paraId="70B1BF7D" w14:textId="77777777" w:rsidR="00455F87" w:rsidRPr="001801C2" w:rsidRDefault="00455F87" w:rsidP="00EB2A28">
      <w:pPr>
        <w:spacing w:line="240" w:lineRule="auto"/>
        <w:rPr>
          <w:rFonts w:ascii="Montserrat Medium" w:hAnsi="Montserrat Medium"/>
          <w:sz w:val="20"/>
        </w:rPr>
      </w:pPr>
    </w:p>
    <w:p w14:paraId="5E714CF3" w14:textId="37D6BDA9" w:rsidR="00AF1AA9" w:rsidRPr="001801C2" w:rsidRDefault="004C564A" w:rsidP="00AF1AA9">
      <w:pPr>
        <w:jc w:val="center"/>
        <w:rPr>
          <w:rFonts w:ascii="Montserrat Medium" w:hAnsi="Montserrat Medium"/>
          <w:b/>
          <w:sz w:val="24"/>
          <w:szCs w:val="32"/>
        </w:rPr>
      </w:pPr>
      <w:r>
        <w:rPr>
          <w:rFonts w:ascii="Montserrat Medium" w:hAnsi="Montserrat Medium"/>
          <w:b/>
          <w:sz w:val="24"/>
          <w:szCs w:val="32"/>
        </w:rPr>
        <w:t>March</w:t>
      </w:r>
      <w:r w:rsidR="006C28AC" w:rsidRPr="001801C2">
        <w:rPr>
          <w:rFonts w:ascii="Montserrat Medium" w:hAnsi="Montserrat Medium"/>
          <w:b/>
          <w:sz w:val="24"/>
          <w:szCs w:val="32"/>
        </w:rPr>
        <w:t xml:space="preserve"> 202</w:t>
      </w:r>
      <w:r>
        <w:rPr>
          <w:rFonts w:ascii="Montserrat Medium" w:hAnsi="Montserrat Medium"/>
          <w:b/>
          <w:sz w:val="24"/>
          <w:szCs w:val="32"/>
        </w:rPr>
        <w:t>5</w:t>
      </w:r>
    </w:p>
    <w:tbl>
      <w:tblPr>
        <w:tblStyle w:val="TableGrid"/>
        <w:tblW w:w="0" w:type="auto"/>
        <w:jc w:val="center"/>
        <w:tblLook w:val="04A0" w:firstRow="1" w:lastRow="0" w:firstColumn="1" w:lastColumn="0" w:noHBand="0" w:noVBand="1"/>
      </w:tblPr>
      <w:tblGrid>
        <w:gridCol w:w="1980"/>
        <w:gridCol w:w="1392"/>
        <w:gridCol w:w="1713"/>
        <w:gridCol w:w="1714"/>
        <w:gridCol w:w="1696"/>
      </w:tblGrid>
      <w:tr w:rsidR="006C28AC" w:rsidRPr="001801C2" w14:paraId="0C7E6172" w14:textId="77777777" w:rsidTr="0028128E">
        <w:trPr>
          <w:jc w:val="center"/>
        </w:trPr>
        <w:tc>
          <w:tcPr>
            <w:tcW w:w="8495" w:type="dxa"/>
            <w:gridSpan w:val="5"/>
          </w:tcPr>
          <w:p w14:paraId="51B0F39B" w14:textId="0E2B793E" w:rsidR="006C28AC" w:rsidRPr="001801C2" w:rsidRDefault="006C28AC" w:rsidP="0028128E">
            <w:pPr>
              <w:jc w:val="center"/>
              <w:rPr>
                <w:rFonts w:ascii="Montserrat Medium" w:hAnsi="Montserrat Medium"/>
                <w:b/>
                <w:sz w:val="12"/>
                <w:szCs w:val="16"/>
              </w:rPr>
            </w:pPr>
            <w:r w:rsidRPr="001801C2">
              <w:rPr>
                <w:rFonts w:ascii="Montserrat Medium" w:hAnsi="Montserrat Medium"/>
                <w:b/>
                <w:sz w:val="14"/>
                <w:szCs w:val="20"/>
              </w:rPr>
              <w:t>This document will be reviewed, revised (as required) and approved as part of the Cathedral’s annual review process</w:t>
            </w:r>
          </w:p>
        </w:tc>
      </w:tr>
      <w:tr w:rsidR="006C28AC" w:rsidRPr="001801C2" w14:paraId="13C5DBEF" w14:textId="77777777" w:rsidTr="0028128E">
        <w:trPr>
          <w:jc w:val="center"/>
        </w:trPr>
        <w:tc>
          <w:tcPr>
            <w:tcW w:w="1980" w:type="dxa"/>
          </w:tcPr>
          <w:p w14:paraId="676D079C" w14:textId="77777777" w:rsidR="006C28AC" w:rsidRPr="001801C2" w:rsidRDefault="006C28AC" w:rsidP="0028128E">
            <w:pPr>
              <w:rPr>
                <w:rFonts w:ascii="Montserrat Medium" w:hAnsi="Montserrat Medium"/>
                <w:b/>
                <w:sz w:val="14"/>
                <w:szCs w:val="18"/>
              </w:rPr>
            </w:pPr>
            <w:r w:rsidRPr="001801C2">
              <w:rPr>
                <w:rFonts w:ascii="Montserrat Medium" w:hAnsi="Montserrat Medium"/>
                <w:b/>
                <w:sz w:val="14"/>
                <w:szCs w:val="18"/>
              </w:rPr>
              <w:t>Version</w:t>
            </w:r>
          </w:p>
        </w:tc>
        <w:tc>
          <w:tcPr>
            <w:tcW w:w="1392" w:type="dxa"/>
          </w:tcPr>
          <w:p w14:paraId="5CC9EA86" w14:textId="77777777" w:rsidR="006C28AC" w:rsidRPr="001801C2" w:rsidRDefault="006C28AC" w:rsidP="0028128E">
            <w:pPr>
              <w:rPr>
                <w:rFonts w:ascii="Montserrat Medium" w:hAnsi="Montserrat Medium"/>
                <w:b/>
                <w:sz w:val="14"/>
                <w:szCs w:val="18"/>
              </w:rPr>
            </w:pPr>
            <w:r w:rsidRPr="001801C2">
              <w:rPr>
                <w:rFonts w:ascii="Montserrat Medium" w:hAnsi="Montserrat Medium"/>
                <w:b/>
                <w:sz w:val="14"/>
                <w:szCs w:val="18"/>
              </w:rPr>
              <w:t>Date</w:t>
            </w:r>
          </w:p>
        </w:tc>
        <w:tc>
          <w:tcPr>
            <w:tcW w:w="1713" w:type="dxa"/>
          </w:tcPr>
          <w:p w14:paraId="49370460" w14:textId="77777777" w:rsidR="006C28AC" w:rsidRPr="001801C2" w:rsidRDefault="006C28AC" w:rsidP="0028128E">
            <w:pPr>
              <w:rPr>
                <w:rFonts w:ascii="Montserrat Medium" w:hAnsi="Montserrat Medium"/>
                <w:b/>
                <w:sz w:val="14"/>
                <w:szCs w:val="18"/>
              </w:rPr>
            </w:pPr>
            <w:r w:rsidRPr="001801C2">
              <w:rPr>
                <w:rFonts w:ascii="Montserrat Medium" w:hAnsi="Montserrat Medium"/>
                <w:b/>
                <w:sz w:val="14"/>
                <w:szCs w:val="18"/>
              </w:rPr>
              <w:t xml:space="preserve">Reviewed by </w:t>
            </w:r>
          </w:p>
        </w:tc>
        <w:tc>
          <w:tcPr>
            <w:tcW w:w="1714" w:type="dxa"/>
          </w:tcPr>
          <w:p w14:paraId="5EAFADB7" w14:textId="77777777" w:rsidR="006C28AC" w:rsidRPr="001801C2" w:rsidRDefault="006C28AC" w:rsidP="0028128E">
            <w:pPr>
              <w:rPr>
                <w:rFonts w:ascii="Montserrat Medium" w:hAnsi="Montserrat Medium"/>
                <w:b/>
                <w:sz w:val="14"/>
                <w:szCs w:val="18"/>
              </w:rPr>
            </w:pPr>
            <w:r w:rsidRPr="001801C2">
              <w:rPr>
                <w:rFonts w:ascii="Montserrat Medium" w:hAnsi="Montserrat Medium"/>
                <w:b/>
                <w:sz w:val="14"/>
                <w:szCs w:val="18"/>
              </w:rPr>
              <w:t>Approved by</w:t>
            </w:r>
          </w:p>
        </w:tc>
        <w:tc>
          <w:tcPr>
            <w:tcW w:w="1696" w:type="dxa"/>
          </w:tcPr>
          <w:p w14:paraId="14A83354" w14:textId="77777777" w:rsidR="006C28AC" w:rsidRPr="001801C2" w:rsidRDefault="006C28AC" w:rsidP="0028128E">
            <w:pPr>
              <w:rPr>
                <w:rFonts w:ascii="Montserrat Medium" w:hAnsi="Montserrat Medium"/>
                <w:b/>
                <w:sz w:val="14"/>
                <w:szCs w:val="18"/>
              </w:rPr>
            </w:pPr>
            <w:r w:rsidRPr="001801C2">
              <w:rPr>
                <w:rFonts w:ascii="Montserrat Medium" w:hAnsi="Montserrat Medium"/>
                <w:b/>
                <w:sz w:val="14"/>
                <w:szCs w:val="18"/>
              </w:rPr>
              <w:t>Date of next review</w:t>
            </w:r>
          </w:p>
        </w:tc>
      </w:tr>
      <w:tr w:rsidR="006C28AC" w:rsidRPr="001801C2" w14:paraId="01BE679B" w14:textId="77777777" w:rsidTr="00AB583B">
        <w:trPr>
          <w:jc w:val="center"/>
        </w:trPr>
        <w:tc>
          <w:tcPr>
            <w:tcW w:w="1980" w:type="dxa"/>
          </w:tcPr>
          <w:p w14:paraId="28931F11" w14:textId="77777777" w:rsidR="006C28AC" w:rsidRPr="001801C2" w:rsidRDefault="006C28AC" w:rsidP="0028128E">
            <w:pPr>
              <w:rPr>
                <w:rFonts w:ascii="Montserrat Medium" w:hAnsi="Montserrat Medium"/>
                <w:sz w:val="14"/>
                <w:szCs w:val="18"/>
              </w:rPr>
            </w:pPr>
            <w:r w:rsidRPr="001801C2">
              <w:rPr>
                <w:rFonts w:ascii="Montserrat Medium" w:hAnsi="Montserrat Medium"/>
                <w:sz w:val="14"/>
                <w:szCs w:val="18"/>
              </w:rPr>
              <w:t>V 1</w:t>
            </w:r>
          </w:p>
        </w:tc>
        <w:tc>
          <w:tcPr>
            <w:tcW w:w="1392" w:type="dxa"/>
          </w:tcPr>
          <w:p w14:paraId="2F1B8E57" w14:textId="77777777" w:rsidR="006C28AC" w:rsidRPr="001801C2" w:rsidRDefault="006C28AC" w:rsidP="0028128E">
            <w:pPr>
              <w:rPr>
                <w:rFonts w:ascii="Montserrat Medium" w:hAnsi="Montserrat Medium"/>
                <w:sz w:val="14"/>
                <w:szCs w:val="18"/>
              </w:rPr>
            </w:pPr>
            <w:r w:rsidRPr="001801C2">
              <w:rPr>
                <w:rFonts w:ascii="Montserrat Medium" w:hAnsi="Montserrat Medium"/>
                <w:sz w:val="14"/>
                <w:szCs w:val="18"/>
              </w:rPr>
              <w:t>Feb 2022</w:t>
            </w:r>
          </w:p>
        </w:tc>
        <w:tc>
          <w:tcPr>
            <w:tcW w:w="1713" w:type="dxa"/>
          </w:tcPr>
          <w:p w14:paraId="4F307E2A" w14:textId="77777777" w:rsidR="006C28AC" w:rsidRPr="001801C2" w:rsidRDefault="006C28AC" w:rsidP="0028128E">
            <w:pPr>
              <w:rPr>
                <w:rFonts w:ascii="Montserrat Medium" w:hAnsi="Montserrat Medium"/>
                <w:sz w:val="14"/>
                <w:szCs w:val="18"/>
              </w:rPr>
            </w:pPr>
            <w:r w:rsidRPr="001801C2">
              <w:rPr>
                <w:rFonts w:ascii="Montserrat Medium" w:hAnsi="Montserrat Medium"/>
                <w:sz w:val="14"/>
                <w:szCs w:val="18"/>
              </w:rPr>
              <w:t>N/A</w:t>
            </w:r>
          </w:p>
        </w:tc>
        <w:tc>
          <w:tcPr>
            <w:tcW w:w="1714" w:type="dxa"/>
          </w:tcPr>
          <w:p w14:paraId="1264F3F1" w14:textId="77777777" w:rsidR="006C28AC" w:rsidRPr="001801C2" w:rsidRDefault="006C28AC" w:rsidP="0028128E">
            <w:pPr>
              <w:rPr>
                <w:rFonts w:ascii="Montserrat Medium" w:hAnsi="Montserrat Medium"/>
                <w:sz w:val="14"/>
                <w:szCs w:val="18"/>
              </w:rPr>
            </w:pPr>
            <w:r w:rsidRPr="001801C2">
              <w:rPr>
                <w:rFonts w:ascii="Montserrat Medium" w:hAnsi="Montserrat Medium"/>
                <w:sz w:val="14"/>
                <w:szCs w:val="18"/>
              </w:rPr>
              <w:t>SRH, Chapter</w:t>
            </w:r>
          </w:p>
        </w:tc>
        <w:tc>
          <w:tcPr>
            <w:tcW w:w="1696" w:type="dxa"/>
          </w:tcPr>
          <w:p w14:paraId="45EF207E" w14:textId="77777777" w:rsidR="006C28AC" w:rsidRPr="001801C2" w:rsidRDefault="006C28AC" w:rsidP="0028128E">
            <w:pPr>
              <w:rPr>
                <w:rFonts w:ascii="Montserrat Medium" w:hAnsi="Montserrat Medium"/>
                <w:sz w:val="14"/>
                <w:szCs w:val="18"/>
              </w:rPr>
            </w:pPr>
            <w:r w:rsidRPr="001801C2">
              <w:rPr>
                <w:rFonts w:ascii="Montserrat Medium" w:hAnsi="Montserrat Medium"/>
                <w:sz w:val="14"/>
                <w:szCs w:val="18"/>
              </w:rPr>
              <w:t>Feb 2023</w:t>
            </w:r>
          </w:p>
        </w:tc>
      </w:tr>
      <w:tr w:rsidR="00B336F2" w:rsidRPr="001801C2" w14:paraId="266C9174" w14:textId="77777777" w:rsidTr="001801C2">
        <w:trPr>
          <w:jc w:val="center"/>
        </w:trPr>
        <w:tc>
          <w:tcPr>
            <w:tcW w:w="1980" w:type="dxa"/>
          </w:tcPr>
          <w:p w14:paraId="01DB9B38" w14:textId="71F30599" w:rsidR="00B336F2" w:rsidRPr="001801C2" w:rsidRDefault="00B336F2" w:rsidP="0028128E">
            <w:pPr>
              <w:rPr>
                <w:rFonts w:ascii="Montserrat Medium" w:hAnsi="Montserrat Medium"/>
                <w:sz w:val="14"/>
                <w:szCs w:val="18"/>
              </w:rPr>
            </w:pPr>
            <w:r w:rsidRPr="001801C2">
              <w:rPr>
                <w:rFonts w:ascii="Montserrat Medium" w:hAnsi="Montserrat Medium"/>
                <w:sz w:val="14"/>
                <w:szCs w:val="18"/>
              </w:rPr>
              <w:t>V2</w:t>
            </w:r>
          </w:p>
        </w:tc>
        <w:tc>
          <w:tcPr>
            <w:tcW w:w="1392" w:type="dxa"/>
          </w:tcPr>
          <w:p w14:paraId="60DE5D74" w14:textId="3DE8B110" w:rsidR="00B336F2" w:rsidRPr="001801C2" w:rsidRDefault="00B336F2" w:rsidP="0028128E">
            <w:pPr>
              <w:rPr>
                <w:rFonts w:ascii="Montserrat Medium" w:hAnsi="Montserrat Medium"/>
                <w:sz w:val="14"/>
                <w:szCs w:val="18"/>
              </w:rPr>
            </w:pPr>
            <w:r w:rsidRPr="001801C2">
              <w:rPr>
                <w:rFonts w:ascii="Montserrat Medium" w:hAnsi="Montserrat Medium"/>
                <w:sz w:val="14"/>
                <w:szCs w:val="18"/>
              </w:rPr>
              <w:t>Feb 2023</w:t>
            </w:r>
          </w:p>
        </w:tc>
        <w:tc>
          <w:tcPr>
            <w:tcW w:w="1713" w:type="dxa"/>
          </w:tcPr>
          <w:p w14:paraId="4DB40821" w14:textId="497B6DC9" w:rsidR="00B336F2" w:rsidRPr="001801C2" w:rsidRDefault="001E3FC3" w:rsidP="0028128E">
            <w:pPr>
              <w:rPr>
                <w:rFonts w:ascii="Montserrat Medium" w:hAnsi="Montserrat Medium"/>
                <w:sz w:val="14"/>
                <w:szCs w:val="18"/>
              </w:rPr>
            </w:pPr>
            <w:r w:rsidRPr="001801C2">
              <w:rPr>
                <w:rFonts w:ascii="Montserrat Medium" w:hAnsi="Montserrat Medium"/>
                <w:sz w:val="14"/>
                <w:szCs w:val="18"/>
              </w:rPr>
              <w:t>MD, SAW</w:t>
            </w:r>
          </w:p>
        </w:tc>
        <w:tc>
          <w:tcPr>
            <w:tcW w:w="1714" w:type="dxa"/>
          </w:tcPr>
          <w:p w14:paraId="0EA8B46E" w14:textId="594A19CF" w:rsidR="00B336F2" w:rsidRPr="001801C2" w:rsidRDefault="00B336F2" w:rsidP="0028128E">
            <w:pPr>
              <w:rPr>
                <w:rFonts w:ascii="Montserrat Medium" w:hAnsi="Montserrat Medium"/>
                <w:sz w:val="14"/>
                <w:szCs w:val="18"/>
              </w:rPr>
            </w:pPr>
            <w:r w:rsidRPr="001801C2">
              <w:rPr>
                <w:rFonts w:ascii="Montserrat Medium" w:hAnsi="Montserrat Medium"/>
                <w:sz w:val="14"/>
                <w:szCs w:val="18"/>
              </w:rPr>
              <w:t>Chapter</w:t>
            </w:r>
          </w:p>
        </w:tc>
        <w:tc>
          <w:tcPr>
            <w:tcW w:w="1696" w:type="dxa"/>
          </w:tcPr>
          <w:p w14:paraId="791E9CA6" w14:textId="75948E4F" w:rsidR="00B336F2" w:rsidRPr="001801C2" w:rsidRDefault="00B336F2" w:rsidP="0028128E">
            <w:pPr>
              <w:rPr>
                <w:rFonts w:ascii="Montserrat Medium" w:hAnsi="Montserrat Medium"/>
                <w:sz w:val="14"/>
                <w:szCs w:val="18"/>
              </w:rPr>
            </w:pPr>
            <w:r w:rsidRPr="001801C2">
              <w:rPr>
                <w:rFonts w:ascii="Montserrat Medium" w:hAnsi="Montserrat Medium"/>
                <w:sz w:val="14"/>
                <w:szCs w:val="18"/>
              </w:rPr>
              <w:t>Feb 2024</w:t>
            </w:r>
          </w:p>
        </w:tc>
      </w:tr>
      <w:tr w:rsidR="001801C2" w:rsidRPr="001801C2" w14:paraId="3D6F375C" w14:textId="77777777" w:rsidTr="004C564A">
        <w:trPr>
          <w:jc w:val="center"/>
        </w:trPr>
        <w:tc>
          <w:tcPr>
            <w:tcW w:w="1980" w:type="dxa"/>
          </w:tcPr>
          <w:p w14:paraId="6AFD2092" w14:textId="26FEC22C" w:rsidR="001801C2" w:rsidRPr="001801C2" w:rsidRDefault="001801C2" w:rsidP="0028128E">
            <w:pPr>
              <w:rPr>
                <w:rFonts w:ascii="Montserrat Medium" w:hAnsi="Montserrat Medium"/>
                <w:sz w:val="14"/>
                <w:szCs w:val="18"/>
              </w:rPr>
            </w:pPr>
            <w:r>
              <w:rPr>
                <w:rFonts w:ascii="Montserrat Medium" w:hAnsi="Montserrat Medium"/>
                <w:sz w:val="14"/>
                <w:szCs w:val="18"/>
              </w:rPr>
              <w:t>V3</w:t>
            </w:r>
          </w:p>
        </w:tc>
        <w:tc>
          <w:tcPr>
            <w:tcW w:w="1392" w:type="dxa"/>
          </w:tcPr>
          <w:p w14:paraId="0BD77495" w14:textId="28DC4259" w:rsidR="001801C2" w:rsidRPr="001801C2" w:rsidRDefault="001801C2" w:rsidP="0028128E">
            <w:pPr>
              <w:rPr>
                <w:rFonts w:ascii="Montserrat Medium" w:hAnsi="Montserrat Medium"/>
                <w:sz w:val="14"/>
                <w:szCs w:val="18"/>
              </w:rPr>
            </w:pPr>
            <w:r>
              <w:rPr>
                <w:rFonts w:ascii="Montserrat Medium" w:hAnsi="Montserrat Medium"/>
                <w:sz w:val="14"/>
                <w:szCs w:val="18"/>
              </w:rPr>
              <w:t>Feb 2024</w:t>
            </w:r>
          </w:p>
        </w:tc>
        <w:tc>
          <w:tcPr>
            <w:tcW w:w="1713" w:type="dxa"/>
          </w:tcPr>
          <w:p w14:paraId="63A02F33" w14:textId="0ACB461C" w:rsidR="001801C2" w:rsidRPr="001801C2" w:rsidRDefault="001801C2" w:rsidP="0028128E">
            <w:pPr>
              <w:rPr>
                <w:rFonts w:ascii="Montserrat Medium" w:hAnsi="Montserrat Medium"/>
                <w:sz w:val="14"/>
                <w:szCs w:val="18"/>
              </w:rPr>
            </w:pPr>
            <w:r>
              <w:rPr>
                <w:rFonts w:ascii="Montserrat Medium" w:hAnsi="Montserrat Medium"/>
                <w:sz w:val="14"/>
                <w:szCs w:val="18"/>
              </w:rPr>
              <w:t>MD, SAW</w:t>
            </w:r>
          </w:p>
        </w:tc>
        <w:tc>
          <w:tcPr>
            <w:tcW w:w="1714" w:type="dxa"/>
          </w:tcPr>
          <w:p w14:paraId="133FA4C7" w14:textId="49F5273A" w:rsidR="001801C2" w:rsidRPr="001801C2" w:rsidRDefault="001801C2" w:rsidP="0028128E">
            <w:pPr>
              <w:rPr>
                <w:rFonts w:ascii="Montserrat Medium" w:hAnsi="Montserrat Medium"/>
                <w:sz w:val="14"/>
                <w:szCs w:val="18"/>
              </w:rPr>
            </w:pPr>
            <w:r>
              <w:rPr>
                <w:rFonts w:ascii="Montserrat Medium" w:hAnsi="Montserrat Medium"/>
                <w:sz w:val="14"/>
                <w:szCs w:val="18"/>
              </w:rPr>
              <w:t>Chapter</w:t>
            </w:r>
          </w:p>
        </w:tc>
        <w:tc>
          <w:tcPr>
            <w:tcW w:w="1696" w:type="dxa"/>
          </w:tcPr>
          <w:p w14:paraId="0BA11354" w14:textId="5F36F2DF" w:rsidR="001801C2" w:rsidRPr="001801C2" w:rsidRDefault="001801C2" w:rsidP="0028128E">
            <w:pPr>
              <w:rPr>
                <w:rFonts w:ascii="Montserrat Medium" w:hAnsi="Montserrat Medium"/>
                <w:sz w:val="14"/>
                <w:szCs w:val="18"/>
              </w:rPr>
            </w:pPr>
            <w:r>
              <w:rPr>
                <w:rFonts w:ascii="Montserrat Medium" w:hAnsi="Montserrat Medium"/>
                <w:sz w:val="14"/>
                <w:szCs w:val="18"/>
              </w:rPr>
              <w:t>May 2024</w:t>
            </w:r>
          </w:p>
        </w:tc>
      </w:tr>
      <w:tr w:rsidR="004C564A" w:rsidRPr="001801C2" w14:paraId="75C2B5FC" w14:textId="77777777" w:rsidTr="00C35CA1">
        <w:trPr>
          <w:jc w:val="center"/>
        </w:trPr>
        <w:tc>
          <w:tcPr>
            <w:tcW w:w="1980" w:type="dxa"/>
          </w:tcPr>
          <w:p w14:paraId="05635A52" w14:textId="433C0BE2" w:rsidR="004C564A" w:rsidRDefault="004C564A" w:rsidP="0028128E">
            <w:pPr>
              <w:rPr>
                <w:rFonts w:ascii="Montserrat Medium" w:hAnsi="Montserrat Medium"/>
                <w:sz w:val="14"/>
                <w:szCs w:val="18"/>
              </w:rPr>
            </w:pPr>
            <w:r>
              <w:rPr>
                <w:rFonts w:ascii="Montserrat Medium" w:hAnsi="Montserrat Medium"/>
                <w:sz w:val="14"/>
                <w:szCs w:val="18"/>
              </w:rPr>
              <w:t>V4</w:t>
            </w:r>
          </w:p>
        </w:tc>
        <w:tc>
          <w:tcPr>
            <w:tcW w:w="1392" w:type="dxa"/>
          </w:tcPr>
          <w:p w14:paraId="4F8CC1B2" w14:textId="1AEA7564" w:rsidR="004C564A" w:rsidRDefault="004C564A" w:rsidP="0028128E">
            <w:pPr>
              <w:rPr>
                <w:rFonts w:ascii="Montserrat Medium" w:hAnsi="Montserrat Medium"/>
                <w:sz w:val="14"/>
                <w:szCs w:val="18"/>
              </w:rPr>
            </w:pPr>
            <w:r>
              <w:rPr>
                <w:rFonts w:ascii="Montserrat Medium" w:hAnsi="Montserrat Medium"/>
                <w:sz w:val="14"/>
                <w:szCs w:val="18"/>
              </w:rPr>
              <w:t>March 2025</w:t>
            </w:r>
          </w:p>
        </w:tc>
        <w:tc>
          <w:tcPr>
            <w:tcW w:w="1713" w:type="dxa"/>
          </w:tcPr>
          <w:p w14:paraId="65EFB58F" w14:textId="19A4B2BB" w:rsidR="004C564A" w:rsidRDefault="004C564A" w:rsidP="0028128E">
            <w:pPr>
              <w:rPr>
                <w:rFonts w:ascii="Montserrat Medium" w:hAnsi="Montserrat Medium"/>
                <w:sz w:val="14"/>
                <w:szCs w:val="18"/>
              </w:rPr>
            </w:pPr>
            <w:r>
              <w:rPr>
                <w:rFonts w:ascii="Montserrat Medium" w:hAnsi="Montserrat Medium"/>
                <w:sz w:val="14"/>
                <w:szCs w:val="18"/>
              </w:rPr>
              <w:t>LW</w:t>
            </w:r>
          </w:p>
        </w:tc>
        <w:tc>
          <w:tcPr>
            <w:tcW w:w="1714" w:type="dxa"/>
          </w:tcPr>
          <w:p w14:paraId="38151E5E" w14:textId="38D10A69" w:rsidR="004C564A" w:rsidRDefault="004C564A" w:rsidP="0028128E">
            <w:pPr>
              <w:rPr>
                <w:rFonts w:ascii="Montserrat Medium" w:hAnsi="Montserrat Medium"/>
                <w:sz w:val="14"/>
                <w:szCs w:val="18"/>
              </w:rPr>
            </w:pPr>
            <w:r>
              <w:rPr>
                <w:rFonts w:ascii="Montserrat Medium" w:hAnsi="Montserrat Medium"/>
                <w:sz w:val="14"/>
                <w:szCs w:val="18"/>
              </w:rPr>
              <w:t>Chapter</w:t>
            </w:r>
          </w:p>
        </w:tc>
        <w:tc>
          <w:tcPr>
            <w:tcW w:w="1696" w:type="dxa"/>
          </w:tcPr>
          <w:p w14:paraId="1D3AD9D0" w14:textId="0A3810B6" w:rsidR="004C564A" w:rsidRDefault="004C564A" w:rsidP="0028128E">
            <w:pPr>
              <w:rPr>
                <w:rFonts w:ascii="Montserrat Medium" w:hAnsi="Montserrat Medium"/>
                <w:sz w:val="14"/>
                <w:szCs w:val="18"/>
              </w:rPr>
            </w:pPr>
            <w:r>
              <w:rPr>
                <w:rFonts w:ascii="Montserrat Medium" w:hAnsi="Montserrat Medium"/>
                <w:sz w:val="14"/>
                <w:szCs w:val="18"/>
              </w:rPr>
              <w:t>March 2026</w:t>
            </w:r>
          </w:p>
        </w:tc>
      </w:tr>
      <w:tr w:rsidR="005E4C84" w:rsidRPr="001801C2" w14:paraId="65033A1D" w14:textId="77777777" w:rsidTr="0028128E">
        <w:trPr>
          <w:jc w:val="center"/>
        </w:trPr>
        <w:tc>
          <w:tcPr>
            <w:tcW w:w="1980" w:type="dxa"/>
            <w:tcBorders>
              <w:bottom w:val="single" w:sz="4" w:space="0" w:color="auto"/>
            </w:tcBorders>
          </w:tcPr>
          <w:p w14:paraId="01553E78" w14:textId="5D5345EA" w:rsidR="005E4C84" w:rsidRDefault="005E4C84" w:rsidP="0028128E">
            <w:pPr>
              <w:rPr>
                <w:rFonts w:ascii="Montserrat Medium" w:hAnsi="Montserrat Medium"/>
                <w:sz w:val="14"/>
                <w:szCs w:val="18"/>
              </w:rPr>
            </w:pPr>
            <w:r>
              <w:rPr>
                <w:rFonts w:ascii="Montserrat Medium" w:hAnsi="Montserrat Medium"/>
                <w:sz w:val="14"/>
                <w:szCs w:val="18"/>
              </w:rPr>
              <w:t>V5</w:t>
            </w:r>
          </w:p>
        </w:tc>
        <w:tc>
          <w:tcPr>
            <w:tcW w:w="1392" w:type="dxa"/>
            <w:tcBorders>
              <w:bottom w:val="single" w:sz="4" w:space="0" w:color="auto"/>
            </w:tcBorders>
          </w:tcPr>
          <w:p w14:paraId="3E4A38D1" w14:textId="4F790DB2" w:rsidR="005E4C84" w:rsidRDefault="005E4C84" w:rsidP="0028128E">
            <w:pPr>
              <w:rPr>
                <w:rFonts w:ascii="Montserrat Medium" w:hAnsi="Montserrat Medium"/>
                <w:sz w:val="14"/>
                <w:szCs w:val="18"/>
              </w:rPr>
            </w:pPr>
            <w:r>
              <w:rPr>
                <w:rFonts w:ascii="Montserrat Medium" w:hAnsi="Montserrat Medium"/>
                <w:sz w:val="14"/>
                <w:szCs w:val="18"/>
              </w:rPr>
              <w:t>April 2026</w:t>
            </w:r>
          </w:p>
        </w:tc>
        <w:tc>
          <w:tcPr>
            <w:tcW w:w="1713" w:type="dxa"/>
            <w:tcBorders>
              <w:bottom w:val="single" w:sz="4" w:space="0" w:color="auto"/>
            </w:tcBorders>
          </w:tcPr>
          <w:p w14:paraId="40727EBF" w14:textId="1F05BFF2" w:rsidR="005E4C84" w:rsidRDefault="005E4C84" w:rsidP="0028128E">
            <w:pPr>
              <w:rPr>
                <w:rFonts w:ascii="Montserrat Medium" w:hAnsi="Montserrat Medium"/>
                <w:sz w:val="14"/>
                <w:szCs w:val="18"/>
              </w:rPr>
            </w:pPr>
            <w:r>
              <w:rPr>
                <w:rFonts w:ascii="Montserrat Medium" w:hAnsi="Montserrat Medium"/>
                <w:sz w:val="14"/>
                <w:szCs w:val="18"/>
              </w:rPr>
              <w:t>JD, FS</w:t>
            </w:r>
          </w:p>
        </w:tc>
        <w:tc>
          <w:tcPr>
            <w:tcW w:w="1714" w:type="dxa"/>
            <w:tcBorders>
              <w:bottom w:val="single" w:sz="4" w:space="0" w:color="auto"/>
            </w:tcBorders>
          </w:tcPr>
          <w:p w14:paraId="03753C02" w14:textId="7578A0C6" w:rsidR="005E4C84" w:rsidRDefault="005E4C84" w:rsidP="0028128E">
            <w:pPr>
              <w:rPr>
                <w:rFonts w:ascii="Montserrat Medium" w:hAnsi="Montserrat Medium"/>
                <w:sz w:val="14"/>
                <w:szCs w:val="18"/>
              </w:rPr>
            </w:pPr>
            <w:r>
              <w:rPr>
                <w:rFonts w:ascii="Montserrat Medium" w:hAnsi="Montserrat Medium"/>
                <w:sz w:val="14"/>
                <w:szCs w:val="18"/>
              </w:rPr>
              <w:t>Chapter</w:t>
            </w:r>
          </w:p>
        </w:tc>
        <w:tc>
          <w:tcPr>
            <w:tcW w:w="1696" w:type="dxa"/>
            <w:tcBorders>
              <w:bottom w:val="single" w:sz="4" w:space="0" w:color="auto"/>
            </w:tcBorders>
          </w:tcPr>
          <w:p w14:paraId="438BCB4E" w14:textId="1853E0BC" w:rsidR="005E4C84" w:rsidRDefault="005E4C84" w:rsidP="0028128E">
            <w:pPr>
              <w:rPr>
                <w:rFonts w:ascii="Montserrat Medium" w:hAnsi="Montserrat Medium"/>
                <w:sz w:val="14"/>
                <w:szCs w:val="18"/>
              </w:rPr>
            </w:pPr>
            <w:r>
              <w:rPr>
                <w:rFonts w:ascii="Montserrat Medium" w:hAnsi="Montserrat Medium"/>
                <w:sz w:val="14"/>
                <w:szCs w:val="18"/>
              </w:rPr>
              <w:t>April 2027</w:t>
            </w:r>
          </w:p>
        </w:tc>
      </w:tr>
    </w:tbl>
    <w:p w14:paraId="24A13C68" w14:textId="77777777" w:rsidR="00455F87" w:rsidRPr="001801C2" w:rsidRDefault="00455F87" w:rsidP="003443F2">
      <w:pPr>
        <w:spacing w:line="240" w:lineRule="auto"/>
        <w:jc w:val="center"/>
        <w:rPr>
          <w:rFonts w:ascii="Montserrat Medium" w:hAnsi="Montserrat Medium"/>
          <w:i/>
          <w:iCs/>
          <w:sz w:val="14"/>
          <w:szCs w:val="18"/>
        </w:rPr>
      </w:pPr>
    </w:p>
    <w:p w14:paraId="7875E771" w14:textId="23E5C254" w:rsidR="003443F2" w:rsidRDefault="003443F2" w:rsidP="00EB2A28">
      <w:pPr>
        <w:spacing w:line="240" w:lineRule="auto"/>
        <w:rPr>
          <w:rFonts w:ascii="Montserrat Medium" w:hAnsi="Montserrat Medium"/>
          <w:b/>
          <w:sz w:val="28"/>
          <w:szCs w:val="36"/>
        </w:rPr>
      </w:pPr>
    </w:p>
    <w:p w14:paraId="405CCA6F" w14:textId="42CEEDD3" w:rsidR="004C564A" w:rsidRDefault="004C564A" w:rsidP="00EB2A28">
      <w:pPr>
        <w:spacing w:line="240" w:lineRule="auto"/>
        <w:rPr>
          <w:rFonts w:ascii="Montserrat Medium" w:hAnsi="Montserrat Medium"/>
          <w:b/>
          <w:sz w:val="28"/>
          <w:szCs w:val="36"/>
        </w:rPr>
      </w:pPr>
    </w:p>
    <w:p w14:paraId="178687E7" w14:textId="1F187100" w:rsidR="004C564A" w:rsidRDefault="004C564A" w:rsidP="00EB2A28">
      <w:pPr>
        <w:spacing w:line="240" w:lineRule="auto"/>
        <w:rPr>
          <w:rFonts w:ascii="Montserrat Medium" w:hAnsi="Montserrat Medium"/>
          <w:b/>
          <w:sz w:val="28"/>
          <w:szCs w:val="36"/>
        </w:rPr>
      </w:pPr>
    </w:p>
    <w:p w14:paraId="07B3DCCD" w14:textId="77777777" w:rsidR="004C564A" w:rsidRPr="001801C2" w:rsidRDefault="004C564A" w:rsidP="00EB2A28">
      <w:pPr>
        <w:spacing w:line="240" w:lineRule="auto"/>
        <w:rPr>
          <w:rFonts w:ascii="Montserrat Medium" w:hAnsi="Montserrat Medium"/>
          <w:b/>
          <w:sz w:val="28"/>
          <w:szCs w:val="36"/>
        </w:rPr>
      </w:pPr>
    </w:p>
    <w:p w14:paraId="69F2DAB3" w14:textId="1B5EC42B" w:rsidR="003443F2" w:rsidRPr="001801C2" w:rsidRDefault="00455F87" w:rsidP="00EB2A28">
      <w:pPr>
        <w:spacing w:line="240" w:lineRule="auto"/>
        <w:rPr>
          <w:rFonts w:ascii="Montserrat Medium" w:hAnsi="Montserrat Medium"/>
          <w:b/>
          <w:sz w:val="28"/>
          <w:szCs w:val="36"/>
        </w:rPr>
      </w:pPr>
      <w:r w:rsidRPr="001801C2">
        <w:rPr>
          <w:rFonts w:ascii="Montserrat Medium" w:hAnsi="Montserrat Medium"/>
          <w:b/>
          <w:sz w:val="28"/>
          <w:szCs w:val="36"/>
        </w:rPr>
        <w:t xml:space="preserve">How we safeguard </w:t>
      </w:r>
      <w:r w:rsidR="00AB0A69">
        <w:rPr>
          <w:rFonts w:ascii="Montserrat Medium" w:hAnsi="Montserrat Medium"/>
          <w:b/>
          <w:sz w:val="28"/>
          <w:szCs w:val="36"/>
        </w:rPr>
        <w:t>when broadcasting.</w:t>
      </w:r>
    </w:p>
    <w:p w14:paraId="45B21EB9" w14:textId="749A51CF" w:rsidR="00EB2A28" w:rsidRPr="001801C2" w:rsidRDefault="00AB0A69" w:rsidP="00193EC1">
      <w:pPr>
        <w:spacing w:line="240" w:lineRule="auto"/>
        <w:rPr>
          <w:rFonts w:ascii="Montserrat Medium" w:hAnsi="Montserrat Medium"/>
          <w:sz w:val="18"/>
        </w:rPr>
      </w:pPr>
      <w:r>
        <w:rPr>
          <w:rFonts w:ascii="Montserrat Medium" w:hAnsi="Montserrat Medium"/>
          <w:sz w:val="20"/>
        </w:rPr>
        <w:t xml:space="preserve">Christ Church Cathedral broadcasts </w:t>
      </w:r>
      <w:r w:rsidR="00193EC1" w:rsidRPr="001801C2">
        <w:rPr>
          <w:rFonts w:ascii="Montserrat Medium" w:hAnsi="Montserrat Medium"/>
          <w:sz w:val="20"/>
        </w:rPr>
        <w:t xml:space="preserve">are now a central part of the offering the Cathedral can make to its congregation and community. These developments are overwhelming </w:t>
      </w:r>
      <w:r w:rsidR="00C35CA1" w:rsidRPr="001801C2">
        <w:rPr>
          <w:rFonts w:ascii="Montserrat Medium" w:hAnsi="Montserrat Medium"/>
          <w:sz w:val="20"/>
        </w:rPr>
        <w:t>positive,</w:t>
      </w:r>
      <w:r w:rsidR="00193EC1" w:rsidRPr="001801C2">
        <w:rPr>
          <w:rFonts w:ascii="Montserrat Medium" w:hAnsi="Montserrat Medium"/>
          <w:sz w:val="20"/>
        </w:rPr>
        <w:t xml:space="preserve"> but we are also </w:t>
      </w:r>
      <w:r w:rsidR="00193EC1" w:rsidRPr="001801C2">
        <w:rPr>
          <w:rFonts w:ascii="Montserrat Medium" w:hAnsi="Montserrat Medium"/>
          <w:sz w:val="18"/>
        </w:rPr>
        <w:t xml:space="preserve">aware of the associated risks. </w:t>
      </w:r>
    </w:p>
    <w:p w14:paraId="76BDDB66" w14:textId="04A32942" w:rsidR="00193EC1" w:rsidRPr="001801C2" w:rsidRDefault="00193EC1" w:rsidP="00193EC1">
      <w:pPr>
        <w:spacing w:line="240" w:lineRule="auto"/>
        <w:rPr>
          <w:rFonts w:ascii="Montserrat Medium" w:hAnsi="Montserrat Medium"/>
          <w:sz w:val="18"/>
        </w:rPr>
      </w:pPr>
      <w:r w:rsidRPr="001801C2">
        <w:rPr>
          <w:rFonts w:ascii="Montserrat Medium" w:hAnsi="Montserrat Medium"/>
          <w:sz w:val="18"/>
        </w:rPr>
        <w:t xml:space="preserve">This good practice guidance has been compiled to help clergy, staff, volunteers who provide and use Christ Church </w:t>
      </w:r>
      <w:r w:rsidR="00C35CA1" w:rsidRPr="001801C2">
        <w:rPr>
          <w:rFonts w:ascii="Montserrat Medium" w:hAnsi="Montserrat Medium"/>
          <w:sz w:val="18"/>
        </w:rPr>
        <w:t>Cathedral’s broadcasting</w:t>
      </w:r>
      <w:r w:rsidR="00AB0A69">
        <w:rPr>
          <w:rFonts w:ascii="Montserrat Medium" w:hAnsi="Montserrat Medium"/>
          <w:sz w:val="18"/>
        </w:rPr>
        <w:t xml:space="preserve"> </w:t>
      </w:r>
      <w:r w:rsidRPr="001801C2">
        <w:rPr>
          <w:rFonts w:ascii="Montserrat Medium" w:hAnsi="Montserrat Medium"/>
          <w:sz w:val="18"/>
        </w:rPr>
        <w:t>facilities</w:t>
      </w:r>
      <w:r w:rsidR="00AB0A69">
        <w:rPr>
          <w:rFonts w:ascii="Montserrat Medium" w:hAnsi="Montserrat Medium"/>
          <w:sz w:val="18"/>
        </w:rPr>
        <w:t>.</w:t>
      </w:r>
    </w:p>
    <w:p w14:paraId="09EC87F1" w14:textId="6D694782" w:rsidR="00E64899" w:rsidRDefault="00AB0A69" w:rsidP="00E64899">
      <w:pPr>
        <w:spacing w:after="0" w:line="240" w:lineRule="auto"/>
        <w:rPr>
          <w:rFonts w:ascii="Montserrat Medium" w:hAnsi="Montserrat Medium"/>
          <w:sz w:val="20"/>
        </w:rPr>
      </w:pPr>
      <w:r>
        <w:rPr>
          <w:rFonts w:ascii="Montserrat Medium" w:hAnsi="Montserrat Medium"/>
          <w:sz w:val="20"/>
        </w:rPr>
        <w:t>The Cathedral’s broadcast offering includes:</w:t>
      </w:r>
    </w:p>
    <w:p w14:paraId="31988BE3" w14:textId="77777777" w:rsidR="00AB0A69" w:rsidRDefault="00AB0A69" w:rsidP="00E64899">
      <w:pPr>
        <w:spacing w:after="0" w:line="240" w:lineRule="auto"/>
        <w:rPr>
          <w:rFonts w:ascii="Montserrat Medium" w:hAnsi="Montserrat Medium"/>
          <w:sz w:val="20"/>
        </w:rPr>
      </w:pPr>
    </w:p>
    <w:p w14:paraId="61A638A5" w14:textId="5CC69353" w:rsidR="00AB0A69" w:rsidRPr="00C35CA1" w:rsidRDefault="00AB0A69" w:rsidP="00E64899">
      <w:pPr>
        <w:spacing w:after="0" w:line="240" w:lineRule="auto"/>
        <w:rPr>
          <w:rFonts w:ascii="Montserrat Medium" w:hAnsi="Montserrat Medium"/>
          <w:b/>
          <w:bCs/>
          <w:sz w:val="20"/>
        </w:rPr>
      </w:pPr>
      <w:r w:rsidRPr="00C35CA1">
        <w:rPr>
          <w:rFonts w:ascii="Montserrat Medium" w:hAnsi="Montserrat Medium"/>
          <w:b/>
          <w:bCs/>
          <w:sz w:val="20"/>
        </w:rPr>
        <w:t>Recordings:</w:t>
      </w:r>
    </w:p>
    <w:p w14:paraId="786797A0" w14:textId="027283A6" w:rsidR="00AB0A69" w:rsidRPr="00C35CA1" w:rsidRDefault="00AB0A69" w:rsidP="00C35CA1">
      <w:pPr>
        <w:pStyle w:val="ListParagraph"/>
        <w:numPr>
          <w:ilvl w:val="0"/>
          <w:numId w:val="22"/>
        </w:numPr>
        <w:spacing w:after="0" w:line="240" w:lineRule="auto"/>
        <w:rPr>
          <w:rFonts w:ascii="Montserrat Medium" w:hAnsi="Montserrat Medium"/>
          <w:sz w:val="20"/>
        </w:rPr>
      </w:pPr>
      <w:r>
        <w:rPr>
          <w:rFonts w:ascii="Montserrat Medium" w:hAnsi="Montserrat Medium"/>
          <w:sz w:val="20"/>
        </w:rPr>
        <w:t xml:space="preserve">Pre-recorded services and events which are </w:t>
      </w:r>
      <w:r w:rsidR="00B90BD2">
        <w:rPr>
          <w:rFonts w:ascii="Montserrat Medium" w:hAnsi="Montserrat Medium"/>
          <w:sz w:val="20"/>
        </w:rPr>
        <w:t xml:space="preserve">recorded, </w:t>
      </w:r>
      <w:r>
        <w:rPr>
          <w:rFonts w:ascii="Montserrat Medium" w:hAnsi="Montserrat Medium"/>
          <w:sz w:val="20"/>
        </w:rPr>
        <w:t>edited</w:t>
      </w:r>
      <w:r w:rsidR="00B90BD2">
        <w:rPr>
          <w:rFonts w:ascii="Montserrat Medium" w:hAnsi="Montserrat Medium"/>
          <w:sz w:val="20"/>
        </w:rPr>
        <w:t>,</w:t>
      </w:r>
      <w:r>
        <w:rPr>
          <w:rFonts w:ascii="Montserrat Medium" w:hAnsi="Montserrat Medium"/>
          <w:sz w:val="20"/>
        </w:rPr>
        <w:t xml:space="preserve"> and released at another date on YouTube or other platform via a</w:t>
      </w:r>
      <w:r w:rsidR="00C35CA1">
        <w:rPr>
          <w:rFonts w:ascii="Montserrat Medium" w:hAnsi="Montserrat Medium"/>
          <w:sz w:val="20"/>
        </w:rPr>
        <w:t>n</w:t>
      </w:r>
      <w:r>
        <w:rPr>
          <w:rFonts w:ascii="Montserrat Medium" w:hAnsi="Montserrat Medium"/>
          <w:sz w:val="20"/>
        </w:rPr>
        <w:t xml:space="preserve"> authorised Cathedral account</w:t>
      </w:r>
      <w:r w:rsidR="00132C32">
        <w:rPr>
          <w:rFonts w:ascii="Montserrat Medium" w:hAnsi="Montserrat Medium"/>
          <w:sz w:val="20"/>
        </w:rPr>
        <w:t>; commonly known as ‘the weekly pre-record’</w:t>
      </w:r>
      <w:r>
        <w:rPr>
          <w:rFonts w:ascii="Montserrat Medium" w:hAnsi="Montserrat Medium"/>
          <w:sz w:val="20"/>
        </w:rPr>
        <w:t>.</w:t>
      </w:r>
    </w:p>
    <w:p w14:paraId="47EEBA40" w14:textId="77777777" w:rsidR="00AB0A69" w:rsidRDefault="00AB0A69" w:rsidP="00E64899">
      <w:pPr>
        <w:spacing w:after="0" w:line="240" w:lineRule="auto"/>
        <w:rPr>
          <w:rFonts w:ascii="Montserrat Medium" w:hAnsi="Montserrat Medium"/>
          <w:sz w:val="20"/>
        </w:rPr>
      </w:pPr>
    </w:p>
    <w:p w14:paraId="6C22E788" w14:textId="1A0A585A" w:rsidR="00AB0A69" w:rsidRPr="00C35CA1" w:rsidRDefault="00AB0A69" w:rsidP="00E64899">
      <w:pPr>
        <w:spacing w:after="0" w:line="240" w:lineRule="auto"/>
        <w:rPr>
          <w:rFonts w:ascii="Montserrat Medium" w:hAnsi="Montserrat Medium"/>
          <w:b/>
          <w:bCs/>
          <w:sz w:val="20"/>
        </w:rPr>
      </w:pPr>
      <w:r w:rsidRPr="00C35CA1">
        <w:rPr>
          <w:rFonts w:ascii="Montserrat Medium" w:hAnsi="Montserrat Medium"/>
          <w:b/>
          <w:bCs/>
          <w:sz w:val="20"/>
        </w:rPr>
        <w:t>Livestreams:</w:t>
      </w:r>
    </w:p>
    <w:p w14:paraId="4330C59C" w14:textId="0F82F2AC" w:rsidR="00AB0A69" w:rsidRPr="00C35CA1" w:rsidRDefault="00AB0A69" w:rsidP="00C35CA1">
      <w:pPr>
        <w:pStyle w:val="ListParagraph"/>
        <w:numPr>
          <w:ilvl w:val="0"/>
          <w:numId w:val="22"/>
        </w:numPr>
        <w:spacing w:after="0" w:line="240" w:lineRule="auto"/>
        <w:rPr>
          <w:rFonts w:ascii="Montserrat Medium" w:hAnsi="Montserrat Medium"/>
          <w:sz w:val="20"/>
        </w:rPr>
      </w:pPr>
      <w:r>
        <w:rPr>
          <w:rFonts w:ascii="Montserrat Medium" w:hAnsi="Montserrat Medium"/>
          <w:sz w:val="20"/>
        </w:rPr>
        <w:t>Services and Events which are broadcast live on YouTube or another platform fully live and unedited.</w:t>
      </w:r>
    </w:p>
    <w:p w14:paraId="19991DC1" w14:textId="77777777" w:rsidR="00AB0A69" w:rsidRDefault="00AB0A69" w:rsidP="00E64899">
      <w:pPr>
        <w:spacing w:after="0" w:line="240" w:lineRule="auto"/>
        <w:rPr>
          <w:rFonts w:ascii="Montserrat Medium" w:hAnsi="Montserrat Medium"/>
          <w:sz w:val="20"/>
        </w:rPr>
      </w:pPr>
    </w:p>
    <w:p w14:paraId="2E4327AE" w14:textId="77777777" w:rsidR="00AB0A69" w:rsidRPr="001801C2" w:rsidRDefault="00AB0A69" w:rsidP="00E64899">
      <w:pPr>
        <w:spacing w:after="0" w:line="240" w:lineRule="auto"/>
        <w:rPr>
          <w:rFonts w:ascii="Montserrat Medium" w:hAnsi="Montserrat Medium"/>
          <w:sz w:val="20"/>
        </w:rPr>
      </w:pPr>
    </w:p>
    <w:p w14:paraId="0A8AD6A9" w14:textId="4E0C9346" w:rsidR="00EB2A28" w:rsidRPr="001801C2" w:rsidRDefault="00EB2A28" w:rsidP="00EB2A28">
      <w:pPr>
        <w:spacing w:line="240" w:lineRule="auto"/>
        <w:rPr>
          <w:rFonts w:ascii="Montserrat Medium" w:hAnsi="Montserrat Medium"/>
          <w:b/>
          <w:bCs/>
          <w:sz w:val="20"/>
        </w:rPr>
      </w:pPr>
      <w:r w:rsidRPr="001801C2">
        <w:rPr>
          <w:rFonts w:ascii="Montserrat Medium" w:hAnsi="Montserrat Medium"/>
          <w:b/>
          <w:bCs/>
          <w:sz w:val="20"/>
        </w:rPr>
        <w:t>The safety of children, young people and vulnerable adults must be maintained at all times. If a child or adult is in immediate danger</w:t>
      </w:r>
      <w:r w:rsidR="009F281D" w:rsidRPr="001801C2">
        <w:rPr>
          <w:rFonts w:ascii="Montserrat Medium" w:hAnsi="Montserrat Medium"/>
          <w:b/>
          <w:bCs/>
          <w:sz w:val="20"/>
        </w:rPr>
        <w:t xml:space="preserve">, risk of harm, or </w:t>
      </w:r>
      <w:r w:rsidRPr="001801C2">
        <w:rPr>
          <w:rFonts w:ascii="Montserrat Medium" w:hAnsi="Montserrat Medium"/>
          <w:b/>
          <w:bCs/>
          <w:sz w:val="20"/>
        </w:rPr>
        <w:t>requires medical attention call the emergency service</w:t>
      </w:r>
      <w:r w:rsidR="009F281D" w:rsidRPr="001801C2">
        <w:rPr>
          <w:rFonts w:ascii="Montserrat Medium" w:hAnsi="Montserrat Medium"/>
          <w:b/>
          <w:bCs/>
          <w:sz w:val="20"/>
        </w:rPr>
        <w:t>s</w:t>
      </w:r>
      <w:r w:rsidRPr="001801C2">
        <w:rPr>
          <w:rFonts w:ascii="Montserrat Medium" w:hAnsi="Montserrat Medium"/>
          <w:b/>
          <w:bCs/>
          <w:sz w:val="20"/>
        </w:rPr>
        <w:t xml:space="preserve"> on 999. Do not delay.</w:t>
      </w:r>
    </w:p>
    <w:p w14:paraId="019C2047" w14:textId="77777777" w:rsidR="00DA42DE" w:rsidRPr="001801C2" w:rsidRDefault="00DA42DE" w:rsidP="00DA42DE">
      <w:pPr>
        <w:pStyle w:val="ListParagraph"/>
        <w:ind w:left="567" w:hanging="567"/>
        <w:jc w:val="both"/>
        <w:rPr>
          <w:rFonts w:ascii="Montserrat Medium" w:hAnsi="Montserrat Medium"/>
          <w:b/>
          <w:color w:val="808080" w:themeColor="background1" w:themeShade="80"/>
          <w:szCs w:val="24"/>
        </w:rPr>
      </w:pPr>
    </w:p>
    <w:p w14:paraId="59C8DBD9" w14:textId="1C13FBC9" w:rsidR="00DA42DE" w:rsidRPr="001801C2" w:rsidRDefault="00DA1093" w:rsidP="00DA42DE">
      <w:pPr>
        <w:pStyle w:val="ListParagraph"/>
        <w:ind w:left="567" w:hanging="567"/>
        <w:jc w:val="both"/>
        <w:rPr>
          <w:rFonts w:ascii="Montserrat Medium" w:hAnsi="Montserrat Medium"/>
          <w:b/>
          <w:sz w:val="20"/>
          <w:szCs w:val="24"/>
        </w:rPr>
      </w:pPr>
      <w:r w:rsidRPr="00C35CA1">
        <w:rPr>
          <w:rFonts w:ascii="Montserrat Medium" w:hAnsi="Montserrat Medium"/>
          <w:b/>
          <w:szCs w:val="24"/>
        </w:rPr>
        <w:t>Broadcasting</w:t>
      </w:r>
      <w:r w:rsidR="00D04BC3" w:rsidRPr="001801C2">
        <w:rPr>
          <w:rFonts w:ascii="Montserrat Medium" w:hAnsi="Montserrat Medium"/>
          <w:b/>
          <w:szCs w:val="24"/>
        </w:rPr>
        <w:t xml:space="preserve"> equipment</w:t>
      </w:r>
    </w:p>
    <w:p w14:paraId="48131998" w14:textId="3220D4EE" w:rsidR="00DA42DE" w:rsidRPr="001801C2" w:rsidRDefault="00DA42DE" w:rsidP="00DA42DE">
      <w:pPr>
        <w:pStyle w:val="ListParagraph"/>
        <w:spacing w:line="240" w:lineRule="auto"/>
        <w:ind w:left="567"/>
        <w:jc w:val="both"/>
        <w:rPr>
          <w:rFonts w:ascii="Montserrat Medium" w:hAnsi="Montserrat Medium"/>
          <w:sz w:val="18"/>
        </w:rPr>
      </w:pPr>
      <w:r w:rsidRPr="001801C2">
        <w:rPr>
          <w:rFonts w:ascii="Montserrat Medium" w:hAnsi="Montserrat Medium"/>
          <w:sz w:val="18"/>
        </w:rPr>
        <w:t xml:space="preserve">It is important that everyone follows some key rules when online. Everyone has a responsibility to themselves and to others to ensure that they are safe online. </w:t>
      </w:r>
      <w:r w:rsidR="002448A4" w:rsidRPr="001801C2">
        <w:rPr>
          <w:rFonts w:ascii="Montserrat Medium" w:hAnsi="Montserrat Medium"/>
          <w:sz w:val="18"/>
        </w:rPr>
        <w:t>People should participate online in the same way as they would in any other public forum.</w:t>
      </w:r>
    </w:p>
    <w:p w14:paraId="3095805C" w14:textId="726A115A" w:rsidR="00EB7925" w:rsidRPr="001801C2" w:rsidRDefault="00EB7925" w:rsidP="00DA42DE">
      <w:pPr>
        <w:pStyle w:val="ListParagraph"/>
        <w:spacing w:line="240" w:lineRule="auto"/>
        <w:ind w:left="567"/>
        <w:jc w:val="both"/>
        <w:rPr>
          <w:rFonts w:ascii="Montserrat Medium" w:hAnsi="Montserrat Medium"/>
          <w:sz w:val="18"/>
        </w:rPr>
      </w:pPr>
    </w:p>
    <w:p w14:paraId="014FB10A" w14:textId="45AF10DB" w:rsidR="00EB7925" w:rsidRPr="001801C2" w:rsidRDefault="00EB7925" w:rsidP="00455F87">
      <w:pPr>
        <w:pStyle w:val="ListParagraph"/>
        <w:widowControl w:val="0"/>
        <w:numPr>
          <w:ilvl w:val="0"/>
          <w:numId w:val="11"/>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 xml:space="preserve">Use of the </w:t>
      </w:r>
      <w:r w:rsidR="00DA1093">
        <w:rPr>
          <w:rFonts w:ascii="Montserrat Medium" w:hAnsi="Montserrat Medium" w:cstheme="minorHAnsi"/>
          <w:color w:val="000000" w:themeColor="text1"/>
          <w:sz w:val="18"/>
        </w:rPr>
        <w:t>broadcasting</w:t>
      </w:r>
      <w:r w:rsidR="00DA1093" w:rsidRPr="001801C2">
        <w:rPr>
          <w:rFonts w:ascii="Montserrat Medium" w:hAnsi="Montserrat Medium" w:cstheme="minorHAnsi"/>
          <w:color w:val="000000" w:themeColor="text1"/>
          <w:sz w:val="18"/>
        </w:rPr>
        <w:t xml:space="preserve"> </w:t>
      </w:r>
      <w:r w:rsidRPr="001801C2">
        <w:rPr>
          <w:rFonts w:ascii="Montserrat Medium" w:hAnsi="Montserrat Medium" w:cstheme="minorHAnsi"/>
          <w:color w:val="000000" w:themeColor="text1"/>
          <w:sz w:val="18"/>
        </w:rPr>
        <w:t>equipment must be booked through the Operations Manager</w:t>
      </w:r>
      <w:r w:rsidR="006A0173" w:rsidRPr="001801C2">
        <w:rPr>
          <w:rFonts w:ascii="Montserrat Medium" w:hAnsi="Montserrat Medium" w:cstheme="minorHAnsi"/>
          <w:color w:val="000000" w:themeColor="text1"/>
          <w:sz w:val="18"/>
        </w:rPr>
        <w:t>.</w:t>
      </w:r>
    </w:p>
    <w:p w14:paraId="694784C0" w14:textId="68267C4B" w:rsidR="00EB7925" w:rsidRPr="001801C2" w:rsidRDefault="00EB7925" w:rsidP="00455F87">
      <w:pPr>
        <w:pStyle w:val="ListParagraph"/>
        <w:widowControl w:val="0"/>
        <w:numPr>
          <w:ilvl w:val="0"/>
          <w:numId w:val="11"/>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No personal profiles should be created on or logged in</w:t>
      </w:r>
      <w:r w:rsidR="006A0173" w:rsidRPr="001801C2">
        <w:rPr>
          <w:rFonts w:ascii="Montserrat Medium" w:hAnsi="Montserrat Medium" w:cstheme="minorHAnsi"/>
          <w:color w:val="000000" w:themeColor="text1"/>
          <w:sz w:val="18"/>
        </w:rPr>
        <w:t xml:space="preserve">to on the </w:t>
      </w:r>
      <w:r w:rsidR="00DA1093">
        <w:rPr>
          <w:rFonts w:ascii="Montserrat Medium" w:hAnsi="Montserrat Medium" w:cstheme="minorHAnsi"/>
          <w:color w:val="000000" w:themeColor="text1"/>
          <w:sz w:val="18"/>
        </w:rPr>
        <w:t xml:space="preserve">broadcast </w:t>
      </w:r>
      <w:r w:rsidR="006A0173" w:rsidRPr="001801C2">
        <w:rPr>
          <w:rFonts w:ascii="Montserrat Medium" w:hAnsi="Montserrat Medium" w:cstheme="minorHAnsi"/>
          <w:color w:val="000000" w:themeColor="text1"/>
          <w:sz w:val="18"/>
        </w:rPr>
        <w:t>equipment by a qualified operator</w:t>
      </w:r>
      <w:r w:rsidR="00DA1093">
        <w:rPr>
          <w:rFonts w:ascii="Montserrat Medium" w:hAnsi="Montserrat Medium" w:cstheme="minorHAnsi"/>
          <w:color w:val="000000" w:themeColor="text1"/>
          <w:sz w:val="18"/>
        </w:rPr>
        <w:t xml:space="preserve"> e.g. a personal google or one</w:t>
      </w:r>
      <w:r w:rsidR="00F45CFD">
        <w:rPr>
          <w:rFonts w:ascii="Montserrat Medium" w:hAnsi="Montserrat Medium" w:cstheme="minorHAnsi"/>
          <w:color w:val="000000" w:themeColor="text1"/>
          <w:sz w:val="18"/>
        </w:rPr>
        <w:t xml:space="preserve"> </w:t>
      </w:r>
      <w:r w:rsidR="00DA1093">
        <w:rPr>
          <w:rFonts w:ascii="Montserrat Medium" w:hAnsi="Montserrat Medium" w:cstheme="minorHAnsi"/>
          <w:color w:val="000000" w:themeColor="text1"/>
          <w:sz w:val="18"/>
        </w:rPr>
        <w:t>drive account</w:t>
      </w:r>
      <w:r w:rsidR="006A0173" w:rsidRPr="001801C2">
        <w:rPr>
          <w:rFonts w:ascii="Montserrat Medium" w:hAnsi="Montserrat Medium" w:cstheme="minorHAnsi"/>
          <w:color w:val="000000" w:themeColor="text1"/>
          <w:sz w:val="18"/>
        </w:rPr>
        <w:t>.</w:t>
      </w:r>
    </w:p>
    <w:p w14:paraId="77BCBBD3" w14:textId="3F8CB4A6" w:rsidR="00EB7925" w:rsidRPr="001801C2" w:rsidRDefault="00DA1093" w:rsidP="00455F87">
      <w:pPr>
        <w:pStyle w:val="ListParagraph"/>
        <w:widowControl w:val="0"/>
        <w:numPr>
          <w:ilvl w:val="0"/>
          <w:numId w:val="11"/>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Pr>
          <w:rFonts w:ascii="Montserrat Medium" w:hAnsi="Montserrat Medium" w:cstheme="minorHAnsi"/>
          <w:color w:val="000000" w:themeColor="text1"/>
          <w:sz w:val="18"/>
        </w:rPr>
        <w:t>Broadcast operators and engineers</w:t>
      </w:r>
      <w:r w:rsidR="00EB7925" w:rsidRPr="001801C2">
        <w:rPr>
          <w:rFonts w:ascii="Montserrat Medium" w:hAnsi="Montserrat Medium" w:cstheme="minorHAnsi"/>
          <w:color w:val="000000" w:themeColor="text1"/>
          <w:sz w:val="18"/>
        </w:rPr>
        <w:t xml:space="preserve"> must not log into their personal social media, email accounts, or similar on the </w:t>
      </w:r>
      <w:r>
        <w:rPr>
          <w:rFonts w:ascii="Montserrat Medium" w:hAnsi="Montserrat Medium" w:cstheme="minorHAnsi"/>
          <w:color w:val="000000" w:themeColor="text1"/>
          <w:sz w:val="18"/>
        </w:rPr>
        <w:t xml:space="preserve">Broadcast </w:t>
      </w:r>
      <w:r w:rsidR="00EB7925" w:rsidRPr="001801C2">
        <w:rPr>
          <w:rFonts w:ascii="Montserrat Medium" w:hAnsi="Montserrat Medium" w:cstheme="minorHAnsi"/>
          <w:color w:val="000000" w:themeColor="text1"/>
          <w:sz w:val="18"/>
        </w:rPr>
        <w:t>equipment</w:t>
      </w:r>
      <w:r w:rsidR="00F45CFD">
        <w:rPr>
          <w:rFonts w:ascii="Montserrat Medium" w:hAnsi="Montserrat Medium" w:cstheme="minorHAnsi"/>
          <w:color w:val="000000" w:themeColor="text1"/>
          <w:sz w:val="18"/>
        </w:rPr>
        <w:t xml:space="preserve"> or any other device associated with Broadcasting</w:t>
      </w:r>
      <w:r w:rsidR="00EB7925" w:rsidRPr="001801C2">
        <w:rPr>
          <w:rFonts w:ascii="Montserrat Medium" w:hAnsi="Montserrat Medium" w:cstheme="minorHAnsi"/>
          <w:color w:val="000000" w:themeColor="text1"/>
          <w:sz w:val="18"/>
        </w:rPr>
        <w:t>.</w:t>
      </w:r>
    </w:p>
    <w:p w14:paraId="67CABA0F" w14:textId="7BDED5A2" w:rsidR="00B90BD2" w:rsidRDefault="00B90BD2" w:rsidP="00455F87">
      <w:pPr>
        <w:pStyle w:val="ListParagraph"/>
        <w:widowControl w:val="0"/>
        <w:numPr>
          <w:ilvl w:val="0"/>
          <w:numId w:val="11"/>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Pr>
          <w:rFonts w:ascii="Montserrat Medium" w:hAnsi="Montserrat Medium" w:cstheme="minorHAnsi"/>
          <w:color w:val="000000" w:themeColor="text1"/>
          <w:sz w:val="18"/>
        </w:rPr>
        <w:t>Equipment is deployed into the Cathedral for specific broadcasting purposes only by designated operators.</w:t>
      </w:r>
    </w:p>
    <w:p w14:paraId="1E7E7F8C" w14:textId="6550CCB9" w:rsidR="00EB7925" w:rsidRPr="001801C2" w:rsidRDefault="00EB7925" w:rsidP="00455F87">
      <w:pPr>
        <w:pStyle w:val="ListParagraph"/>
        <w:widowControl w:val="0"/>
        <w:numPr>
          <w:ilvl w:val="0"/>
          <w:numId w:val="11"/>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The cathedral social media platform passwords are not to be given out and only DBS trained personnel permitted access to the streaming platform.</w:t>
      </w:r>
    </w:p>
    <w:p w14:paraId="6A2891EB" w14:textId="77777777" w:rsidR="00EB7925" w:rsidRPr="001801C2" w:rsidRDefault="00EB7925" w:rsidP="00DA42DE">
      <w:pPr>
        <w:pStyle w:val="ListParagraph"/>
        <w:spacing w:line="240" w:lineRule="auto"/>
        <w:ind w:left="567"/>
        <w:jc w:val="both"/>
        <w:rPr>
          <w:rFonts w:ascii="Montserrat Medium" w:hAnsi="Montserrat Medium"/>
          <w:sz w:val="18"/>
        </w:rPr>
      </w:pPr>
    </w:p>
    <w:p w14:paraId="6E9AEA15" w14:textId="77777777" w:rsidR="00DA42DE" w:rsidRPr="001801C2" w:rsidRDefault="00DA42DE" w:rsidP="00DA42DE">
      <w:pPr>
        <w:pStyle w:val="ListParagraph"/>
        <w:spacing w:line="240" w:lineRule="auto"/>
        <w:ind w:left="567" w:hanging="567"/>
        <w:jc w:val="both"/>
        <w:rPr>
          <w:rFonts w:ascii="Montserrat Medium" w:hAnsi="Montserrat Medium"/>
          <w:sz w:val="18"/>
        </w:rPr>
      </w:pPr>
    </w:p>
    <w:p w14:paraId="4E724741" w14:textId="52E8E1D9" w:rsidR="00DA42DE" w:rsidRPr="001801C2" w:rsidRDefault="00DA1093" w:rsidP="00DA42DE">
      <w:pPr>
        <w:pStyle w:val="ListParagraph"/>
        <w:ind w:left="567" w:hanging="567"/>
        <w:jc w:val="both"/>
        <w:rPr>
          <w:rFonts w:ascii="Montserrat Medium" w:hAnsi="Montserrat Medium"/>
          <w:b/>
          <w:color w:val="808080" w:themeColor="background1" w:themeShade="80"/>
          <w:szCs w:val="24"/>
        </w:rPr>
      </w:pPr>
      <w:r w:rsidRPr="00C35CA1">
        <w:rPr>
          <w:rFonts w:ascii="Montserrat Medium" w:hAnsi="Montserrat Medium"/>
          <w:b/>
          <w:szCs w:val="24"/>
        </w:rPr>
        <w:t xml:space="preserve">Broadcasting </w:t>
      </w:r>
      <w:r w:rsidR="00D04BC3" w:rsidRPr="001801C2">
        <w:rPr>
          <w:rFonts w:ascii="Montserrat Medium" w:hAnsi="Montserrat Medium"/>
          <w:b/>
          <w:color w:val="000000" w:themeColor="text1"/>
          <w:szCs w:val="24"/>
        </w:rPr>
        <w:t>choristers</w:t>
      </w:r>
    </w:p>
    <w:p w14:paraId="00F703F6" w14:textId="7B08BE6E" w:rsidR="00DA42DE" w:rsidRPr="001801C2" w:rsidRDefault="00DA42DE" w:rsidP="00DA42DE">
      <w:pPr>
        <w:pStyle w:val="ListParagraph"/>
        <w:spacing w:line="240" w:lineRule="auto"/>
        <w:ind w:left="567"/>
        <w:jc w:val="both"/>
        <w:rPr>
          <w:rFonts w:ascii="Montserrat Medium" w:hAnsi="Montserrat Medium"/>
          <w:sz w:val="20"/>
        </w:rPr>
      </w:pPr>
      <w:r w:rsidRPr="001801C2">
        <w:rPr>
          <w:rFonts w:ascii="Montserrat Medium" w:hAnsi="Montserrat Medium"/>
          <w:sz w:val="20"/>
        </w:rPr>
        <w:t xml:space="preserve">The following are important to make sure that </w:t>
      </w:r>
      <w:r w:rsidR="00C35CA1">
        <w:rPr>
          <w:rFonts w:ascii="Montserrat Medium" w:hAnsi="Montserrat Medium"/>
          <w:sz w:val="20"/>
        </w:rPr>
        <w:t>the</w:t>
      </w:r>
      <w:r w:rsidR="005E4C84">
        <w:rPr>
          <w:rFonts w:ascii="Montserrat Medium" w:hAnsi="Montserrat Medium"/>
          <w:sz w:val="20"/>
        </w:rPr>
        <w:t xml:space="preserve"> safety of choristers is protected whilst recording and livestreaming. </w:t>
      </w:r>
    </w:p>
    <w:p w14:paraId="2F9E4BC1" w14:textId="23135A56" w:rsidR="00EB7925" w:rsidRPr="001801C2" w:rsidRDefault="00EB7925" w:rsidP="00455F87">
      <w:pPr>
        <w:pStyle w:val="ListParagraph"/>
        <w:widowControl w:val="0"/>
        <w:numPr>
          <w:ilvl w:val="0"/>
          <w:numId w:val="19"/>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Choristers will never be identified by name on screen.</w:t>
      </w:r>
    </w:p>
    <w:p w14:paraId="695E7B81" w14:textId="7F5407E1" w:rsidR="006A0173" w:rsidRPr="001801C2" w:rsidRDefault="006A0173" w:rsidP="006A0173">
      <w:pPr>
        <w:pStyle w:val="ListParagraph"/>
        <w:widowControl w:val="0"/>
        <w:numPr>
          <w:ilvl w:val="0"/>
          <w:numId w:val="19"/>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Only services identified by the</w:t>
      </w:r>
      <w:r w:rsidR="002439CC">
        <w:rPr>
          <w:rFonts w:ascii="Montserrat Medium" w:hAnsi="Montserrat Medium" w:cstheme="minorHAnsi"/>
          <w:color w:val="000000" w:themeColor="text1"/>
          <w:sz w:val="18"/>
        </w:rPr>
        <w:t xml:space="preserve"> Organist (Director of Musi)</w:t>
      </w:r>
      <w:r w:rsidRPr="001801C2">
        <w:rPr>
          <w:rFonts w:ascii="Montserrat Medium" w:hAnsi="Montserrat Medium" w:cstheme="minorHAnsi"/>
          <w:color w:val="000000" w:themeColor="text1"/>
          <w:sz w:val="18"/>
        </w:rPr>
        <w:t xml:space="preserve"> to be recorded as noted on the music planner or as part of the agreed 12 annual livestreams</w:t>
      </w:r>
      <w:r w:rsidR="00B90BD2">
        <w:rPr>
          <w:rFonts w:ascii="Montserrat Medium" w:hAnsi="Montserrat Medium" w:cstheme="minorHAnsi"/>
          <w:color w:val="000000" w:themeColor="text1"/>
          <w:sz w:val="18"/>
        </w:rPr>
        <w:t xml:space="preserve"> according to the relevant Chapter Policy</w:t>
      </w:r>
      <w:r w:rsidRPr="001801C2">
        <w:rPr>
          <w:rFonts w:ascii="Montserrat Medium" w:hAnsi="Montserrat Medium" w:cstheme="minorHAnsi"/>
          <w:color w:val="000000" w:themeColor="text1"/>
          <w:sz w:val="18"/>
        </w:rPr>
        <w:t>.</w:t>
      </w:r>
    </w:p>
    <w:p w14:paraId="387D6471" w14:textId="205CBB30" w:rsidR="006A0173" w:rsidRPr="001801C2" w:rsidRDefault="006A0173" w:rsidP="006A0173">
      <w:pPr>
        <w:pStyle w:val="ListParagraph"/>
        <w:widowControl w:val="0"/>
        <w:numPr>
          <w:ilvl w:val="0"/>
          <w:numId w:val="19"/>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 xml:space="preserve">Recordings of service for the ‘weekly pre-record’ will be </w:t>
      </w:r>
      <w:r w:rsidR="00132C32">
        <w:rPr>
          <w:rFonts w:ascii="Montserrat Medium" w:hAnsi="Montserrat Medium" w:cstheme="minorHAnsi"/>
          <w:color w:val="000000" w:themeColor="text1"/>
          <w:sz w:val="18"/>
        </w:rPr>
        <w:t>edited by the Operations Manager and passed to the Sub Organist and Associate Choral Director for comment via an unlisted You Tube link. Final sign off for release is with the Organist.</w:t>
      </w:r>
    </w:p>
    <w:p w14:paraId="7051A9DA" w14:textId="5F682394" w:rsidR="00EB7925" w:rsidRPr="001801C2" w:rsidRDefault="00132C32" w:rsidP="00455F87">
      <w:pPr>
        <w:pStyle w:val="ListParagraph"/>
        <w:widowControl w:val="0"/>
        <w:numPr>
          <w:ilvl w:val="0"/>
          <w:numId w:val="19"/>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Pr>
          <w:rFonts w:ascii="Montserrat Medium" w:hAnsi="Montserrat Medium" w:cstheme="minorHAnsi"/>
          <w:color w:val="000000" w:themeColor="text1"/>
          <w:sz w:val="18"/>
        </w:rPr>
        <w:t>F</w:t>
      </w:r>
      <w:r w:rsidR="00EB7925" w:rsidRPr="001801C2">
        <w:rPr>
          <w:rFonts w:ascii="Montserrat Medium" w:hAnsi="Montserrat Medium" w:cstheme="minorHAnsi"/>
          <w:color w:val="000000" w:themeColor="text1"/>
          <w:sz w:val="18"/>
        </w:rPr>
        <w:t xml:space="preserve">ootage folders will be password protected. Only trained and DBS checked </w:t>
      </w:r>
      <w:r>
        <w:rPr>
          <w:rFonts w:ascii="Montserrat Medium" w:hAnsi="Montserrat Medium" w:cstheme="minorHAnsi"/>
          <w:color w:val="000000" w:themeColor="text1"/>
          <w:sz w:val="18"/>
        </w:rPr>
        <w:t>operators</w:t>
      </w:r>
      <w:r w:rsidR="00EB7925" w:rsidRPr="001801C2">
        <w:rPr>
          <w:rFonts w:ascii="Montserrat Medium" w:hAnsi="Montserrat Medium" w:cstheme="minorHAnsi"/>
          <w:color w:val="000000" w:themeColor="text1"/>
          <w:sz w:val="18"/>
        </w:rPr>
        <w:t xml:space="preserve"> can access these folders. </w:t>
      </w:r>
    </w:p>
    <w:p w14:paraId="07EDF9C6" w14:textId="408D9D75" w:rsidR="00EB7925" w:rsidRPr="001801C2" w:rsidRDefault="00EB7925" w:rsidP="00455F87">
      <w:pPr>
        <w:pStyle w:val="ListParagraph"/>
        <w:widowControl w:val="0"/>
        <w:numPr>
          <w:ilvl w:val="0"/>
          <w:numId w:val="19"/>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 xml:space="preserve">No external hard drives or storage devices are to be </w:t>
      </w:r>
      <w:r w:rsidR="00F45CFD">
        <w:rPr>
          <w:rFonts w:ascii="Montserrat Medium" w:hAnsi="Montserrat Medium" w:cstheme="minorHAnsi"/>
          <w:color w:val="000000" w:themeColor="text1"/>
          <w:sz w:val="18"/>
        </w:rPr>
        <w:t xml:space="preserve">used for the purposes of transferring or storing broadcast footage </w:t>
      </w:r>
      <w:r w:rsidRPr="001801C2">
        <w:rPr>
          <w:rFonts w:ascii="Montserrat Medium" w:hAnsi="Montserrat Medium" w:cstheme="minorHAnsi"/>
          <w:color w:val="000000" w:themeColor="text1"/>
          <w:sz w:val="18"/>
        </w:rPr>
        <w:t xml:space="preserve">except under explicit supervision by </w:t>
      </w:r>
      <w:r w:rsidRPr="001801C2">
        <w:rPr>
          <w:rFonts w:ascii="Montserrat Medium" w:hAnsi="Montserrat Medium" w:cstheme="minorHAnsi"/>
          <w:color w:val="000000" w:themeColor="text1"/>
          <w:sz w:val="18"/>
        </w:rPr>
        <w:lastRenderedPageBreak/>
        <w:t>the Operations</w:t>
      </w:r>
      <w:r w:rsidR="005E4C84">
        <w:rPr>
          <w:rFonts w:ascii="Montserrat Medium" w:hAnsi="Montserrat Medium" w:cstheme="minorHAnsi"/>
          <w:color w:val="000000" w:themeColor="text1"/>
          <w:sz w:val="18"/>
        </w:rPr>
        <w:t xml:space="preserve"> Manager</w:t>
      </w:r>
      <w:r w:rsidR="00F45CFD">
        <w:rPr>
          <w:rFonts w:ascii="Montserrat Medium" w:hAnsi="Montserrat Medium" w:cstheme="minorHAnsi"/>
          <w:color w:val="000000" w:themeColor="text1"/>
          <w:sz w:val="18"/>
        </w:rPr>
        <w:t>.</w:t>
      </w:r>
    </w:p>
    <w:p w14:paraId="4F93D1DB" w14:textId="77777777" w:rsidR="00EB7925" w:rsidRPr="001801C2" w:rsidRDefault="00EB7925" w:rsidP="00455F87">
      <w:pPr>
        <w:pStyle w:val="ListParagraph"/>
        <w:widowControl w:val="0"/>
        <w:numPr>
          <w:ilvl w:val="0"/>
          <w:numId w:val="19"/>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Where this occurs, a separate dedicated supervised session will be encouraged for direct transfer rather than clipping a general recording</w:t>
      </w:r>
    </w:p>
    <w:p w14:paraId="74E6AFD9" w14:textId="12EF7EDC" w:rsidR="00EB7925" w:rsidRPr="001801C2" w:rsidRDefault="00EB7925" w:rsidP="00455F87">
      <w:pPr>
        <w:pStyle w:val="ListParagraph"/>
        <w:widowControl w:val="0"/>
        <w:numPr>
          <w:ilvl w:val="0"/>
          <w:numId w:val="19"/>
        </w:numPr>
        <w:tabs>
          <w:tab w:val="left" w:pos="821"/>
        </w:tabs>
        <w:autoSpaceDE w:val="0"/>
        <w:autoSpaceDN w:val="0"/>
        <w:spacing w:after="0" w:line="240" w:lineRule="auto"/>
        <w:ind w:left="1434" w:right="289"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 xml:space="preserve">All editing and use of footage must take place in the </w:t>
      </w:r>
      <w:r w:rsidR="00132C32">
        <w:rPr>
          <w:rFonts w:ascii="Montserrat Medium" w:hAnsi="Montserrat Medium" w:cstheme="minorHAnsi"/>
          <w:color w:val="000000" w:themeColor="text1"/>
          <w:sz w:val="18"/>
        </w:rPr>
        <w:t xml:space="preserve">Cathedral </w:t>
      </w:r>
      <w:r w:rsidRPr="001801C2">
        <w:rPr>
          <w:rFonts w:ascii="Montserrat Medium" w:hAnsi="Montserrat Medium" w:cstheme="minorHAnsi"/>
          <w:color w:val="000000" w:themeColor="text1"/>
          <w:sz w:val="18"/>
        </w:rPr>
        <w:t xml:space="preserve">Gallery or </w:t>
      </w:r>
      <w:r w:rsidR="00132C32">
        <w:rPr>
          <w:rFonts w:ascii="Montserrat Medium" w:hAnsi="Montserrat Medium" w:cstheme="minorHAnsi"/>
          <w:color w:val="000000" w:themeColor="text1"/>
          <w:sz w:val="18"/>
        </w:rPr>
        <w:t>Cathedral</w:t>
      </w:r>
      <w:r w:rsidR="00F45CFD">
        <w:rPr>
          <w:rFonts w:ascii="Montserrat Medium" w:hAnsi="Montserrat Medium" w:cstheme="minorHAnsi"/>
          <w:color w:val="000000" w:themeColor="text1"/>
          <w:sz w:val="18"/>
        </w:rPr>
        <w:t xml:space="preserve"> </w:t>
      </w:r>
      <w:r w:rsidRPr="001801C2">
        <w:rPr>
          <w:rFonts w:ascii="Montserrat Medium" w:hAnsi="Montserrat Medium" w:cstheme="minorHAnsi"/>
          <w:color w:val="000000" w:themeColor="text1"/>
          <w:sz w:val="18"/>
        </w:rPr>
        <w:t>Office. No footage may be transferred to a personal computer.</w:t>
      </w:r>
    </w:p>
    <w:p w14:paraId="29651BFB" w14:textId="77777777" w:rsidR="00683F17" w:rsidRPr="001801C2" w:rsidRDefault="00683F17" w:rsidP="003443F2">
      <w:pPr>
        <w:pStyle w:val="ListParagraph"/>
        <w:ind w:left="1440"/>
        <w:rPr>
          <w:rFonts w:ascii="Montserrat Medium" w:hAnsi="Montserrat Medium"/>
          <w:sz w:val="20"/>
          <w:szCs w:val="24"/>
        </w:rPr>
      </w:pPr>
    </w:p>
    <w:p w14:paraId="772F8823" w14:textId="49384925" w:rsidR="00183FE0" w:rsidRPr="001801C2" w:rsidRDefault="00183FE0" w:rsidP="004F3AD4">
      <w:pPr>
        <w:jc w:val="both"/>
        <w:rPr>
          <w:rFonts w:ascii="Montserrat Medium" w:hAnsi="Montserrat Medium"/>
          <w:b/>
          <w:color w:val="000000" w:themeColor="text1"/>
          <w:szCs w:val="24"/>
        </w:rPr>
      </w:pPr>
      <w:r w:rsidRPr="001801C2">
        <w:rPr>
          <w:rFonts w:ascii="Montserrat Medium" w:hAnsi="Montserrat Medium"/>
          <w:b/>
          <w:color w:val="808080" w:themeColor="background1" w:themeShade="80"/>
          <w:szCs w:val="24"/>
        </w:rPr>
        <w:t>3</w:t>
      </w:r>
      <w:r w:rsidR="005D793D" w:rsidRPr="001801C2">
        <w:rPr>
          <w:rFonts w:ascii="Montserrat Medium" w:hAnsi="Montserrat Medium"/>
          <w:b/>
          <w:color w:val="808080" w:themeColor="background1" w:themeShade="80"/>
          <w:szCs w:val="24"/>
        </w:rPr>
        <w:t>.</w:t>
      </w:r>
      <w:r w:rsidRPr="001801C2">
        <w:rPr>
          <w:rFonts w:ascii="Montserrat Medium" w:hAnsi="Montserrat Medium"/>
          <w:b/>
          <w:color w:val="808080" w:themeColor="background1" w:themeShade="80"/>
          <w:szCs w:val="24"/>
        </w:rPr>
        <w:tab/>
      </w:r>
      <w:r w:rsidR="00D04BC3" w:rsidRPr="001801C2">
        <w:rPr>
          <w:rFonts w:ascii="Montserrat Medium" w:hAnsi="Montserrat Medium"/>
          <w:b/>
          <w:color w:val="000000" w:themeColor="text1"/>
          <w:szCs w:val="24"/>
        </w:rPr>
        <w:t>Information storage and sharing</w:t>
      </w:r>
    </w:p>
    <w:p w14:paraId="7EE8BC3E" w14:textId="08E2894E" w:rsidR="006A0173" w:rsidRPr="001801C2" w:rsidRDefault="00EB7925" w:rsidP="006A0173">
      <w:pPr>
        <w:pStyle w:val="ListParagraph"/>
        <w:widowControl w:val="0"/>
        <w:numPr>
          <w:ilvl w:val="0"/>
          <w:numId w:val="18"/>
        </w:numPr>
        <w:tabs>
          <w:tab w:val="left" w:pos="821"/>
        </w:tabs>
        <w:autoSpaceDE w:val="0"/>
        <w:autoSpaceDN w:val="0"/>
        <w:spacing w:after="0" w:line="240" w:lineRule="auto"/>
        <w:ind w:right="288"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The footage folders will be password protected</w:t>
      </w:r>
      <w:r w:rsidR="00132C32">
        <w:rPr>
          <w:rFonts w:ascii="Montserrat Medium" w:hAnsi="Montserrat Medium" w:cstheme="minorHAnsi"/>
          <w:color w:val="000000" w:themeColor="text1"/>
          <w:sz w:val="18"/>
        </w:rPr>
        <w:t xml:space="preserve"> on the Cathedral shared drive</w:t>
      </w:r>
      <w:r w:rsidRPr="001801C2">
        <w:rPr>
          <w:rFonts w:ascii="Montserrat Medium" w:hAnsi="Montserrat Medium" w:cstheme="minorHAnsi"/>
          <w:color w:val="000000" w:themeColor="text1"/>
          <w:sz w:val="18"/>
        </w:rPr>
        <w:t>. Only trained and</w:t>
      </w:r>
      <w:r w:rsidRPr="001801C2">
        <w:rPr>
          <w:rFonts w:ascii="Montserrat Medium" w:hAnsi="Montserrat Medium" w:cstheme="minorHAnsi"/>
          <w:color w:val="000000" w:themeColor="text1"/>
          <w:spacing w:val="1"/>
          <w:sz w:val="18"/>
        </w:rPr>
        <w:t xml:space="preserve"> </w:t>
      </w:r>
      <w:r w:rsidRPr="001801C2">
        <w:rPr>
          <w:rFonts w:ascii="Montserrat Medium" w:hAnsi="Montserrat Medium" w:cstheme="minorHAnsi"/>
          <w:color w:val="000000" w:themeColor="text1"/>
          <w:sz w:val="18"/>
        </w:rPr>
        <w:t xml:space="preserve">DBS checked </w:t>
      </w:r>
      <w:r w:rsidR="00132C32">
        <w:rPr>
          <w:rFonts w:ascii="Montserrat Medium" w:hAnsi="Montserrat Medium" w:cstheme="minorHAnsi"/>
          <w:color w:val="000000" w:themeColor="text1"/>
          <w:sz w:val="18"/>
        </w:rPr>
        <w:t>operators</w:t>
      </w:r>
      <w:r w:rsidRPr="001801C2">
        <w:rPr>
          <w:rFonts w:ascii="Montserrat Medium" w:hAnsi="Montserrat Medium" w:cstheme="minorHAnsi"/>
          <w:color w:val="000000" w:themeColor="text1"/>
          <w:sz w:val="18"/>
        </w:rPr>
        <w:t xml:space="preserve"> can</w:t>
      </w:r>
      <w:r w:rsidRPr="001801C2">
        <w:rPr>
          <w:rFonts w:ascii="Montserrat Medium" w:hAnsi="Montserrat Medium" w:cstheme="minorHAnsi"/>
          <w:color w:val="000000" w:themeColor="text1"/>
          <w:spacing w:val="1"/>
          <w:sz w:val="18"/>
        </w:rPr>
        <w:t xml:space="preserve"> </w:t>
      </w:r>
      <w:r w:rsidRPr="001801C2">
        <w:rPr>
          <w:rFonts w:ascii="Montserrat Medium" w:hAnsi="Montserrat Medium" w:cstheme="minorHAnsi"/>
          <w:color w:val="000000" w:themeColor="text1"/>
          <w:sz w:val="18"/>
        </w:rPr>
        <w:t>access these folders. If an external party requires access, a Cathedral Team</w:t>
      </w:r>
      <w:r w:rsidRPr="001801C2">
        <w:rPr>
          <w:rFonts w:ascii="Montserrat Medium" w:hAnsi="Montserrat Medium" w:cstheme="minorHAnsi"/>
          <w:color w:val="000000" w:themeColor="text1"/>
          <w:spacing w:val="-2"/>
          <w:sz w:val="18"/>
        </w:rPr>
        <w:t xml:space="preserve"> </w:t>
      </w:r>
      <w:r w:rsidRPr="001801C2">
        <w:rPr>
          <w:rFonts w:ascii="Montserrat Medium" w:hAnsi="Montserrat Medium" w:cstheme="minorHAnsi"/>
          <w:color w:val="000000" w:themeColor="text1"/>
          <w:sz w:val="18"/>
        </w:rPr>
        <w:t>member</w:t>
      </w:r>
      <w:r w:rsidRPr="001801C2">
        <w:rPr>
          <w:rFonts w:ascii="Montserrat Medium" w:hAnsi="Montserrat Medium" w:cstheme="minorHAnsi"/>
          <w:color w:val="000000" w:themeColor="text1"/>
          <w:spacing w:val="-1"/>
          <w:sz w:val="18"/>
        </w:rPr>
        <w:t xml:space="preserve"> </w:t>
      </w:r>
      <w:r w:rsidRPr="001801C2">
        <w:rPr>
          <w:rFonts w:ascii="Montserrat Medium" w:hAnsi="Montserrat Medium" w:cstheme="minorHAnsi"/>
          <w:color w:val="000000" w:themeColor="text1"/>
          <w:sz w:val="18"/>
        </w:rPr>
        <w:t>will supervise</w:t>
      </w:r>
      <w:r w:rsidRPr="001801C2">
        <w:rPr>
          <w:rFonts w:ascii="Montserrat Medium" w:hAnsi="Montserrat Medium" w:cstheme="minorHAnsi"/>
          <w:color w:val="000000" w:themeColor="text1"/>
          <w:spacing w:val="-1"/>
          <w:sz w:val="18"/>
        </w:rPr>
        <w:t xml:space="preserve"> </w:t>
      </w:r>
      <w:r w:rsidRPr="001801C2">
        <w:rPr>
          <w:rFonts w:ascii="Montserrat Medium" w:hAnsi="Montserrat Medium" w:cstheme="minorHAnsi"/>
          <w:color w:val="000000" w:themeColor="text1"/>
          <w:sz w:val="18"/>
        </w:rPr>
        <w:t>this</w:t>
      </w:r>
      <w:r w:rsidR="00B90BD2">
        <w:rPr>
          <w:rFonts w:ascii="Montserrat Medium" w:hAnsi="Montserrat Medium" w:cstheme="minorHAnsi"/>
          <w:color w:val="000000" w:themeColor="text1"/>
          <w:sz w:val="18"/>
        </w:rPr>
        <w:t xml:space="preserve"> e.g. external audit</w:t>
      </w:r>
      <w:r w:rsidRPr="001801C2">
        <w:rPr>
          <w:rFonts w:ascii="Montserrat Medium" w:hAnsi="Montserrat Medium" w:cstheme="minorHAnsi"/>
          <w:color w:val="000000" w:themeColor="text1"/>
          <w:sz w:val="18"/>
        </w:rPr>
        <w:t>.</w:t>
      </w:r>
    </w:p>
    <w:p w14:paraId="45444A45" w14:textId="22AFACA7" w:rsidR="006A0173" w:rsidRPr="001801C2" w:rsidRDefault="006A0173" w:rsidP="006A0173">
      <w:pPr>
        <w:pStyle w:val="ListParagraph"/>
        <w:widowControl w:val="0"/>
        <w:numPr>
          <w:ilvl w:val="0"/>
          <w:numId w:val="18"/>
        </w:numPr>
        <w:tabs>
          <w:tab w:val="left" w:pos="821"/>
        </w:tabs>
        <w:autoSpaceDE w:val="0"/>
        <w:autoSpaceDN w:val="0"/>
        <w:spacing w:after="0" w:line="240" w:lineRule="auto"/>
        <w:ind w:right="233"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 xml:space="preserve">Sharing </w:t>
      </w:r>
      <w:r w:rsidR="00F45CFD">
        <w:rPr>
          <w:rFonts w:ascii="Montserrat Medium" w:hAnsi="Montserrat Medium" w:cstheme="minorHAnsi"/>
          <w:color w:val="000000" w:themeColor="text1"/>
          <w:sz w:val="18"/>
        </w:rPr>
        <w:t xml:space="preserve">unpublished broadcast footage </w:t>
      </w:r>
      <w:r w:rsidRPr="001801C2">
        <w:rPr>
          <w:rFonts w:ascii="Montserrat Medium" w:hAnsi="Montserrat Medium" w:cstheme="minorHAnsi"/>
          <w:color w:val="000000" w:themeColor="text1"/>
          <w:sz w:val="18"/>
        </w:rPr>
        <w:t xml:space="preserve">will </w:t>
      </w:r>
      <w:r w:rsidR="00B90BD2">
        <w:rPr>
          <w:rFonts w:ascii="Montserrat Medium" w:hAnsi="Montserrat Medium" w:cstheme="minorHAnsi"/>
          <w:color w:val="000000" w:themeColor="text1"/>
          <w:sz w:val="18"/>
        </w:rPr>
        <w:t xml:space="preserve">not typically be undertaken except </w:t>
      </w:r>
      <w:r w:rsidR="00F45CFD">
        <w:rPr>
          <w:rFonts w:ascii="Montserrat Medium" w:hAnsi="Montserrat Medium" w:cstheme="minorHAnsi"/>
          <w:color w:val="000000" w:themeColor="text1"/>
          <w:sz w:val="18"/>
        </w:rPr>
        <w:t xml:space="preserve">under exception and limited circumstances </w:t>
      </w:r>
      <w:r w:rsidR="00C35CA1">
        <w:rPr>
          <w:rFonts w:ascii="Montserrat Medium" w:hAnsi="Montserrat Medium" w:cstheme="minorHAnsi"/>
          <w:color w:val="000000" w:themeColor="text1"/>
          <w:sz w:val="18"/>
        </w:rPr>
        <w:t>by</w:t>
      </w:r>
      <w:r w:rsidR="00B90BD2">
        <w:rPr>
          <w:rFonts w:ascii="Montserrat Medium" w:hAnsi="Montserrat Medium" w:cstheme="minorHAnsi"/>
          <w:color w:val="000000" w:themeColor="text1"/>
          <w:sz w:val="18"/>
        </w:rPr>
        <w:t xml:space="preserve"> private or unlisted links from the Cathedral Channel </w:t>
      </w:r>
      <w:r w:rsidR="00C35CA1">
        <w:rPr>
          <w:rFonts w:ascii="Montserrat Medium" w:hAnsi="Montserrat Medium" w:cstheme="minorHAnsi"/>
          <w:color w:val="000000" w:themeColor="text1"/>
          <w:sz w:val="18"/>
        </w:rPr>
        <w:t>to</w:t>
      </w:r>
      <w:r w:rsidR="00B90BD2">
        <w:rPr>
          <w:rFonts w:ascii="Montserrat Medium" w:hAnsi="Montserrat Medium" w:cstheme="minorHAnsi"/>
          <w:color w:val="000000" w:themeColor="text1"/>
          <w:sz w:val="18"/>
        </w:rPr>
        <w:t xml:space="preserve"> preserve control and </w:t>
      </w:r>
      <w:r w:rsidRPr="001801C2">
        <w:rPr>
          <w:rFonts w:ascii="Montserrat Medium" w:hAnsi="Montserrat Medium" w:cstheme="minorHAnsi"/>
          <w:color w:val="000000" w:themeColor="text1"/>
          <w:sz w:val="18"/>
        </w:rPr>
        <w:t>prevent accidental sharing</w:t>
      </w:r>
      <w:r w:rsidR="00F45CFD">
        <w:rPr>
          <w:rFonts w:ascii="Montserrat Medium" w:hAnsi="Montserrat Medium" w:cstheme="minorHAnsi"/>
          <w:color w:val="000000" w:themeColor="text1"/>
          <w:sz w:val="18"/>
        </w:rPr>
        <w:t xml:space="preserve"> e.g.:</w:t>
      </w:r>
    </w:p>
    <w:p w14:paraId="133289FB" w14:textId="028D2175" w:rsidR="00132C32" w:rsidRDefault="00132C32" w:rsidP="00C35CA1">
      <w:pPr>
        <w:pStyle w:val="ListParagraph"/>
        <w:widowControl w:val="0"/>
        <w:numPr>
          <w:ilvl w:val="1"/>
          <w:numId w:val="18"/>
        </w:numPr>
        <w:tabs>
          <w:tab w:val="left" w:pos="821"/>
        </w:tabs>
        <w:autoSpaceDE w:val="0"/>
        <w:autoSpaceDN w:val="0"/>
        <w:spacing w:after="0" w:line="240" w:lineRule="auto"/>
        <w:ind w:right="233"/>
        <w:contextualSpacing w:val="0"/>
        <w:rPr>
          <w:rFonts w:ascii="Montserrat Medium" w:hAnsi="Montserrat Medium" w:cstheme="minorHAnsi"/>
          <w:color w:val="000000" w:themeColor="text1"/>
          <w:sz w:val="18"/>
        </w:rPr>
      </w:pPr>
      <w:r>
        <w:rPr>
          <w:rFonts w:ascii="Montserrat Medium" w:hAnsi="Montserrat Medium" w:cstheme="minorHAnsi"/>
          <w:color w:val="000000" w:themeColor="text1"/>
          <w:sz w:val="18"/>
        </w:rPr>
        <w:t>Lay Clerks</w:t>
      </w:r>
      <w:r w:rsidR="00B90BD2">
        <w:rPr>
          <w:rFonts w:ascii="Montserrat Medium" w:hAnsi="Montserrat Medium" w:cstheme="minorHAnsi"/>
          <w:color w:val="000000" w:themeColor="text1"/>
          <w:sz w:val="18"/>
        </w:rPr>
        <w:t xml:space="preserve"> or others</w:t>
      </w:r>
      <w:r>
        <w:rPr>
          <w:rFonts w:ascii="Montserrat Medium" w:hAnsi="Montserrat Medium" w:cstheme="minorHAnsi"/>
          <w:color w:val="000000" w:themeColor="text1"/>
          <w:sz w:val="18"/>
        </w:rPr>
        <w:t xml:space="preserve"> may request a short clip or footage e.g. for scholarship/audition applications from an </w:t>
      </w:r>
      <w:r w:rsidR="00B90BD2">
        <w:rPr>
          <w:rFonts w:ascii="Montserrat Medium" w:hAnsi="Montserrat Medium" w:cstheme="minorHAnsi"/>
          <w:color w:val="000000" w:themeColor="text1"/>
          <w:sz w:val="18"/>
        </w:rPr>
        <w:t xml:space="preserve">recorded </w:t>
      </w:r>
      <w:r>
        <w:rPr>
          <w:rFonts w:ascii="Montserrat Medium" w:hAnsi="Montserrat Medium" w:cstheme="minorHAnsi"/>
          <w:color w:val="000000" w:themeColor="text1"/>
          <w:sz w:val="18"/>
        </w:rPr>
        <w:t>event</w:t>
      </w:r>
      <w:r w:rsidR="00B90BD2">
        <w:rPr>
          <w:rFonts w:ascii="Montserrat Medium" w:hAnsi="Montserrat Medium" w:cstheme="minorHAnsi"/>
          <w:color w:val="000000" w:themeColor="text1"/>
          <w:sz w:val="18"/>
        </w:rPr>
        <w:t xml:space="preserve"> or service</w:t>
      </w:r>
      <w:r>
        <w:rPr>
          <w:rFonts w:ascii="Montserrat Medium" w:hAnsi="Montserrat Medium" w:cstheme="minorHAnsi"/>
          <w:color w:val="000000" w:themeColor="text1"/>
          <w:sz w:val="18"/>
        </w:rPr>
        <w:t xml:space="preserve"> from the Organist. Where this </w:t>
      </w:r>
      <w:r w:rsidR="00B90BD2">
        <w:rPr>
          <w:rFonts w:ascii="Montserrat Medium" w:hAnsi="Montserrat Medium" w:cstheme="minorHAnsi"/>
          <w:color w:val="000000" w:themeColor="text1"/>
          <w:sz w:val="18"/>
        </w:rPr>
        <w:t>occurs,</w:t>
      </w:r>
      <w:r>
        <w:rPr>
          <w:rFonts w:ascii="Montserrat Medium" w:hAnsi="Montserrat Medium" w:cstheme="minorHAnsi"/>
          <w:color w:val="000000" w:themeColor="text1"/>
          <w:sz w:val="18"/>
        </w:rPr>
        <w:t xml:space="preserve"> and permission is given, the Operations Manager will arrange for the footage to be clipped and available via a ‘unlisted’ or ‘private’ YouTube link on the Cathedral Channel with the following Watermark:</w:t>
      </w:r>
    </w:p>
    <w:p w14:paraId="5E7A067D" w14:textId="680C0FB9" w:rsidR="00EB7925" w:rsidRPr="001801C2" w:rsidRDefault="00F45CFD" w:rsidP="00C35CA1">
      <w:pPr>
        <w:pStyle w:val="ListParagraph"/>
        <w:widowControl w:val="0"/>
        <w:numPr>
          <w:ilvl w:val="1"/>
          <w:numId w:val="18"/>
        </w:numPr>
        <w:tabs>
          <w:tab w:val="left" w:pos="821"/>
        </w:tabs>
        <w:autoSpaceDE w:val="0"/>
        <w:autoSpaceDN w:val="0"/>
        <w:spacing w:after="0" w:line="240" w:lineRule="auto"/>
        <w:ind w:right="233"/>
        <w:contextualSpacing w:val="0"/>
        <w:rPr>
          <w:rFonts w:ascii="Montserrat Medium" w:hAnsi="Montserrat Medium" w:cstheme="minorHAnsi"/>
          <w:color w:val="000000" w:themeColor="text1"/>
          <w:sz w:val="18"/>
        </w:rPr>
      </w:pPr>
      <w:r>
        <w:rPr>
          <w:rFonts w:ascii="Montserrat Medium" w:hAnsi="Montserrat Medium" w:cstheme="minorHAnsi"/>
          <w:color w:val="000000" w:themeColor="text1"/>
          <w:sz w:val="18"/>
        </w:rPr>
        <w:t>“</w:t>
      </w:r>
      <w:r w:rsidR="00132C32">
        <w:rPr>
          <w:rFonts w:ascii="Montserrat Medium" w:hAnsi="Montserrat Medium" w:cstheme="minorHAnsi"/>
          <w:color w:val="000000" w:themeColor="text1"/>
          <w:sz w:val="18"/>
        </w:rPr>
        <w:t>Property of Christ Church Cathedral. Not for Public Release”</w:t>
      </w:r>
    </w:p>
    <w:p w14:paraId="7DF6F0F3" w14:textId="799CA885" w:rsidR="00183FE0" w:rsidRPr="001801C2" w:rsidRDefault="00EB7925" w:rsidP="00455F87">
      <w:pPr>
        <w:pStyle w:val="ListParagraph"/>
        <w:widowControl w:val="0"/>
        <w:numPr>
          <w:ilvl w:val="0"/>
          <w:numId w:val="18"/>
        </w:numPr>
        <w:tabs>
          <w:tab w:val="left" w:pos="821"/>
        </w:tabs>
        <w:autoSpaceDE w:val="0"/>
        <w:autoSpaceDN w:val="0"/>
        <w:spacing w:after="0" w:line="240" w:lineRule="auto"/>
        <w:ind w:right="234"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All editing and use of footage</w:t>
      </w:r>
      <w:r w:rsidR="006A0173" w:rsidRPr="001801C2">
        <w:rPr>
          <w:rFonts w:ascii="Montserrat Medium" w:hAnsi="Montserrat Medium" w:cstheme="minorHAnsi"/>
          <w:color w:val="000000" w:themeColor="text1"/>
          <w:sz w:val="18"/>
        </w:rPr>
        <w:t xml:space="preserve"> must take place in the Gallery or Cathedral Office.</w:t>
      </w:r>
      <w:r w:rsidRPr="001801C2">
        <w:rPr>
          <w:rFonts w:ascii="Montserrat Medium" w:hAnsi="Montserrat Medium" w:cstheme="minorHAnsi"/>
          <w:color w:val="000000" w:themeColor="text1"/>
          <w:sz w:val="18"/>
        </w:rPr>
        <w:t xml:space="preserve"> No footage may be transferred to a personal</w:t>
      </w:r>
      <w:r w:rsidRPr="001801C2">
        <w:rPr>
          <w:rFonts w:ascii="Montserrat Medium" w:hAnsi="Montserrat Medium" w:cstheme="minorHAnsi"/>
          <w:color w:val="000000" w:themeColor="text1"/>
          <w:spacing w:val="1"/>
          <w:sz w:val="18"/>
        </w:rPr>
        <w:t xml:space="preserve"> </w:t>
      </w:r>
      <w:r w:rsidRPr="001801C2">
        <w:rPr>
          <w:rFonts w:ascii="Montserrat Medium" w:hAnsi="Montserrat Medium" w:cstheme="minorHAnsi"/>
          <w:color w:val="000000" w:themeColor="text1"/>
          <w:sz w:val="18"/>
        </w:rPr>
        <w:t>computer.</w:t>
      </w:r>
    </w:p>
    <w:p w14:paraId="25E83A7E" w14:textId="77777777" w:rsidR="00455F87" w:rsidRPr="001801C2" w:rsidRDefault="00455F87" w:rsidP="007040B3">
      <w:pPr>
        <w:rPr>
          <w:rFonts w:ascii="Montserrat Medium" w:hAnsi="Montserrat Medium"/>
          <w:sz w:val="20"/>
        </w:rPr>
      </w:pPr>
    </w:p>
    <w:p w14:paraId="134701C9" w14:textId="1AF051F9" w:rsidR="006A0173" w:rsidRPr="001801C2" w:rsidRDefault="006A0173" w:rsidP="006A0173">
      <w:pPr>
        <w:jc w:val="both"/>
        <w:rPr>
          <w:rFonts w:ascii="Montserrat Medium" w:hAnsi="Montserrat Medium"/>
          <w:b/>
          <w:color w:val="000000" w:themeColor="text1"/>
          <w:szCs w:val="24"/>
        </w:rPr>
      </w:pPr>
      <w:r w:rsidRPr="001801C2">
        <w:rPr>
          <w:rFonts w:ascii="Montserrat Medium" w:hAnsi="Montserrat Medium"/>
          <w:b/>
          <w:color w:val="808080" w:themeColor="background1" w:themeShade="80"/>
          <w:szCs w:val="24"/>
        </w:rPr>
        <w:t>4</w:t>
      </w:r>
      <w:r w:rsidR="005D793D" w:rsidRPr="001801C2">
        <w:rPr>
          <w:rFonts w:ascii="Montserrat Medium" w:hAnsi="Montserrat Medium"/>
          <w:b/>
          <w:color w:val="808080" w:themeColor="background1" w:themeShade="80"/>
          <w:szCs w:val="24"/>
        </w:rPr>
        <w:t>.</w:t>
      </w:r>
      <w:r w:rsidRPr="001801C2">
        <w:rPr>
          <w:rFonts w:ascii="Montserrat Medium" w:hAnsi="Montserrat Medium"/>
          <w:b/>
          <w:color w:val="808080" w:themeColor="background1" w:themeShade="80"/>
          <w:szCs w:val="24"/>
        </w:rPr>
        <w:tab/>
      </w:r>
      <w:r w:rsidRPr="001801C2">
        <w:rPr>
          <w:rFonts w:ascii="Montserrat Medium" w:hAnsi="Montserrat Medium"/>
          <w:b/>
          <w:color w:val="000000" w:themeColor="text1"/>
          <w:szCs w:val="24"/>
        </w:rPr>
        <w:t>Congregations and audiences</w:t>
      </w:r>
    </w:p>
    <w:p w14:paraId="4F78329E" w14:textId="4FB41D8E" w:rsidR="006A0173" w:rsidRPr="001801C2" w:rsidRDefault="006A0173" w:rsidP="006A0173">
      <w:pPr>
        <w:pStyle w:val="ListParagraph"/>
        <w:widowControl w:val="0"/>
        <w:numPr>
          <w:ilvl w:val="0"/>
          <w:numId w:val="20"/>
        </w:numPr>
        <w:tabs>
          <w:tab w:val="left" w:pos="821"/>
        </w:tabs>
        <w:autoSpaceDE w:val="0"/>
        <w:autoSpaceDN w:val="0"/>
        <w:spacing w:after="0" w:line="240" w:lineRule="auto"/>
        <w:ind w:right="234" w:hanging="357"/>
        <w:contextualSpacing w:val="0"/>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Seating areas will be provided for members of the congregation or audience who do not wish to be filmed.</w:t>
      </w:r>
    </w:p>
    <w:p w14:paraId="7B63953C" w14:textId="64B22F33" w:rsidR="006A0173" w:rsidRPr="001801C2" w:rsidRDefault="006A0173" w:rsidP="006A0173">
      <w:pPr>
        <w:pStyle w:val="ListParagraph"/>
        <w:widowControl w:val="0"/>
        <w:numPr>
          <w:ilvl w:val="0"/>
          <w:numId w:val="20"/>
        </w:numPr>
        <w:tabs>
          <w:tab w:val="left" w:pos="821"/>
        </w:tabs>
        <w:autoSpaceDE w:val="0"/>
        <w:autoSpaceDN w:val="0"/>
        <w:spacing w:after="0" w:line="240" w:lineRule="auto"/>
        <w:ind w:right="234"/>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Livestreaming and recording will be clearly announced at the start of services and events so that people have a chance to opt out.</w:t>
      </w:r>
    </w:p>
    <w:p w14:paraId="464E1BFD" w14:textId="5974F9FB" w:rsidR="006A0173" w:rsidRPr="001801C2" w:rsidRDefault="006A0173" w:rsidP="006A0173">
      <w:pPr>
        <w:pStyle w:val="ListParagraph"/>
        <w:widowControl w:val="0"/>
        <w:numPr>
          <w:ilvl w:val="0"/>
          <w:numId w:val="20"/>
        </w:numPr>
        <w:tabs>
          <w:tab w:val="left" w:pos="821"/>
        </w:tabs>
        <w:autoSpaceDE w:val="0"/>
        <w:autoSpaceDN w:val="0"/>
        <w:spacing w:after="0" w:line="240" w:lineRule="auto"/>
        <w:ind w:right="234"/>
        <w:rPr>
          <w:rFonts w:ascii="Montserrat Medium" w:hAnsi="Montserrat Medium" w:cstheme="minorHAnsi"/>
          <w:color w:val="000000" w:themeColor="text1"/>
          <w:sz w:val="18"/>
        </w:rPr>
      </w:pPr>
      <w:r w:rsidRPr="001801C2">
        <w:rPr>
          <w:rFonts w:ascii="Montserrat Medium" w:hAnsi="Montserrat Medium" w:cstheme="minorHAnsi"/>
          <w:color w:val="000000" w:themeColor="text1"/>
          <w:sz w:val="18"/>
        </w:rPr>
        <w:t>Great care will be taken to plan which services should be recorded or streamed to ensure that sensitive</w:t>
      </w:r>
      <w:r w:rsidR="00193EC1" w:rsidRPr="001801C2">
        <w:rPr>
          <w:rFonts w:ascii="Montserrat Medium" w:hAnsi="Montserrat Medium" w:cstheme="minorHAnsi"/>
          <w:color w:val="000000" w:themeColor="text1"/>
          <w:sz w:val="18"/>
        </w:rPr>
        <w:t xml:space="preserve"> topics</w:t>
      </w:r>
      <w:r w:rsidRPr="001801C2">
        <w:rPr>
          <w:rFonts w:ascii="Montserrat Medium" w:hAnsi="Montserrat Medium" w:cstheme="minorHAnsi"/>
          <w:color w:val="000000" w:themeColor="text1"/>
          <w:sz w:val="18"/>
        </w:rPr>
        <w:t xml:space="preserve"> and</w:t>
      </w:r>
      <w:r w:rsidR="00193EC1" w:rsidRPr="001801C2">
        <w:rPr>
          <w:rFonts w:ascii="Montserrat Medium" w:hAnsi="Montserrat Medium" w:cstheme="minorHAnsi"/>
          <w:color w:val="000000" w:themeColor="text1"/>
          <w:sz w:val="18"/>
        </w:rPr>
        <w:t xml:space="preserve"> special moments of personal worship such as </w:t>
      </w:r>
      <w:r w:rsidR="002439CC">
        <w:rPr>
          <w:rFonts w:ascii="Montserrat Medium" w:hAnsi="Montserrat Medium" w:cstheme="minorHAnsi"/>
          <w:color w:val="000000" w:themeColor="text1"/>
          <w:sz w:val="18"/>
        </w:rPr>
        <w:t xml:space="preserve">the administration of </w:t>
      </w:r>
      <w:r w:rsidR="00193EC1" w:rsidRPr="001801C2">
        <w:rPr>
          <w:rFonts w:ascii="Montserrat Medium" w:hAnsi="Montserrat Medium" w:cstheme="minorHAnsi"/>
          <w:color w:val="000000" w:themeColor="text1"/>
          <w:sz w:val="18"/>
        </w:rPr>
        <w:t xml:space="preserve">Holy Communion are not compromised or broadcast </w:t>
      </w:r>
      <w:r w:rsidR="0094532E" w:rsidRPr="001801C2">
        <w:rPr>
          <w:rFonts w:ascii="Montserrat Medium" w:hAnsi="Montserrat Medium" w:cstheme="minorHAnsi"/>
          <w:color w:val="000000" w:themeColor="text1"/>
          <w:sz w:val="18"/>
        </w:rPr>
        <w:t>publicly</w:t>
      </w:r>
      <w:r w:rsidR="00193EC1" w:rsidRPr="001801C2">
        <w:rPr>
          <w:rFonts w:ascii="Montserrat Medium" w:hAnsi="Montserrat Medium" w:cstheme="minorHAnsi"/>
          <w:color w:val="000000" w:themeColor="text1"/>
          <w:sz w:val="18"/>
        </w:rPr>
        <w:t xml:space="preserve">. </w:t>
      </w:r>
      <w:r w:rsidRPr="001801C2">
        <w:rPr>
          <w:rFonts w:ascii="Montserrat Medium" w:hAnsi="Montserrat Medium" w:cstheme="minorHAnsi"/>
          <w:color w:val="000000" w:themeColor="text1"/>
          <w:sz w:val="18"/>
        </w:rPr>
        <w:t xml:space="preserve"> </w:t>
      </w:r>
    </w:p>
    <w:p w14:paraId="3C5D1419" w14:textId="6CC9AE8B" w:rsidR="006A0173" w:rsidRDefault="006A0173" w:rsidP="004C564A">
      <w:pPr>
        <w:widowControl w:val="0"/>
        <w:tabs>
          <w:tab w:val="left" w:pos="821"/>
        </w:tabs>
        <w:autoSpaceDE w:val="0"/>
        <w:autoSpaceDN w:val="0"/>
        <w:spacing w:after="0" w:line="240" w:lineRule="auto"/>
        <w:ind w:right="234"/>
        <w:rPr>
          <w:rFonts w:ascii="Montserrat Medium" w:hAnsi="Montserrat Medium" w:cstheme="minorHAnsi"/>
          <w:color w:val="000000" w:themeColor="text1"/>
          <w:sz w:val="18"/>
          <w:szCs w:val="18"/>
        </w:rPr>
      </w:pPr>
    </w:p>
    <w:p w14:paraId="4E4C4551" w14:textId="77777777" w:rsidR="004C564A" w:rsidRDefault="004C564A" w:rsidP="004C564A">
      <w:pPr>
        <w:spacing w:line="240" w:lineRule="auto"/>
        <w:rPr>
          <w:rFonts w:ascii="Montserrat Medium" w:hAnsi="Montserrat Medium"/>
          <w:sz w:val="18"/>
          <w:szCs w:val="21"/>
        </w:rPr>
      </w:pPr>
    </w:p>
    <w:p w14:paraId="5F0C0EDD" w14:textId="233FD9BC" w:rsidR="004C564A" w:rsidRPr="000B08B5" w:rsidRDefault="004C564A" w:rsidP="004C564A">
      <w:pPr>
        <w:pStyle w:val="Default"/>
        <w:pBdr>
          <w:top w:val="single" w:sz="4" w:space="1" w:color="auto"/>
          <w:left w:val="single" w:sz="4" w:space="4" w:color="auto"/>
          <w:bottom w:val="single" w:sz="4" w:space="1" w:color="auto"/>
          <w:right w:val="single" w:sz="4" w:space="4" w:color="auto"/>
        </w:pBdr>
        <w:jc w:val="center"/>
        <w:rPr>
          <w:rFonts w:ascii="Montserrat Medium" w:hAnsi="Montserrat Medium"/>
          <w:sz w:val="18"/>
          <w:szCs w:val="22"/>
        </w:rPr>
      </w:pPr>
      <w:r>
        <w:rPr>
          <w:rFonts w:ascii="Montserrat Medium" w:hAnsi="Montserrat Medium"/>
          <w:sz w:val="18"/>
          <w:szCs w:val="22"/>
        </w:rPr>
        <w:t xml:space="preserve">Christ Church Cathedral’s Cathedral Safeguarding Officer is </w:t>
      </w:r>
      <w:r w:rsidR="00714334">
        <w:rPr>
          <w:rFonts w:ascii="Montserrat Medium" w:hAnsi="Montserrat Medium"/>
          <w:sz w:val="18"/>
          <w:szCs w:val="22"/>
        </w:rPr>
        <w:t>Fiona Sidorowicz. Associate Safeguarding Officers are Matthew Dickins and Charlie Kerr</w:t>
      </w:r>
      <w:r>
        <w:rPr>
          <w:rFonts w:ascii="Montserrat Medium" w:hAnsi="Montserrat Medium"/>
          <w:sz w:val="18"/>
          <w:szCs w:val="22"/>
        </w:rPr>
        <w:t xml:space="preserve">.  If you have a safeguarding concern, contact the Police on 999 if there is a risk of immediate harm, otherwise please email </w:t>
      </w:r>
      <w:hyperlink r:id="rId8" w:history="1">
        <w:r w:rsidR="002439CC" w:rsidRPr="000A6C7F">
          <w:rPr>
            <w:rStyle w:val="Hyperlink"/>
          </w:rPr>
          <w:t>cathedral.safeguarding@chch.ox.ac.uk</w:t>
        </w:r>
      </w:hyperlink>
      <w:r w:rsidR="002439CC">
        <w:t xml:space="preserve"> </w:t>
      </w:r>
    </w:p>
    <w:sectPr w:rsidR="004C564A" w:rsidRPr="000B08B5" w:rsidSect="00F25FD1">
      <w:headerReference w:type="default" r:id="rId9"/>
      <w:footerReference w:type="default" r:id="rId10"/>
      <w:footerReference w:type="first" r:id="rId11"/>
      <w:pgSz w:w="11906" w:h="16838"/>
      <w:pgMar w:top="11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9538" w14:textId="77777777" w:rsidR="009D32D3" w:rsidRDefault="009D32D3" w:rsidP="009B68CA">
      <w:pPr>
        <w:spacing w:after="0" w:line="240" w:lineRule="auto"/>
      </w:pPr>
      <w:r>
        <w:separator/>
      </w:r>
    </w:p>
  </w:endnote>
  <w:endnote w:type="continuationSeparator" w:id="0">
    <w:p w14:paraId="06111B4C" w14:textId="77777777" w:rsidR="009D32D3" w:rsidRDefault="009D32D3" w:rsidP="009B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CAB3" w14:textId="3532327D" w:rsidR="009B68CA" w:rsidRPr="003267E5" w:rsidRDefault="003267E5" w:rsidP="003267E5">
    <w:pPr>
      <w:pStyle w:val="Footer"/>
    </w:pPr>
    <w:r>
      <w:rPr>
        <w:rFonts w:ascii="Montserrat Medium" w:hAnsi="Montserrat Medium" w:cs="Calibri"/>
        <w:bCs/>
        <w:sz w:val="16"/>
        <w:szCs w:val="16"/>
      </w:rPr>
      <w:tab/>
    </w:r>
    <w:r w:rsidRPr="00631DD4">
      <w:rPr>
        <w:rFonts w:ascii="Montserrat Medium" w:hAnsi="Montserrat Medium" w:cs="Calibri"/>
        <w:bCs/>
        <w:sz w:val="16"/>
        <w:szCs w:val="16"/>
      </w:rPr>
      <w:fldChar w:fldCharType="begin"/>
    </w:r>
    <w:r w:rsidRPr="00631DD4">
      <w:rPr>
        <w:rFonts w:ascii="Montserrat Medium" w:hAnsi="Montserrat Medium" w:cs="Calibri"/>
        <w:bCs/>
        <w:sz w:val="16"/>
        <w:szCs w:val="16"/>
      </w:rPr>
      <w:instrText xml:space="preserve"> PAGE </w:instrText>
    </w:r>
    <w:r w:rsidRPr="00631DD4">
      <w:rPr>
        <w:rFonts w:ascii="Montserrat Medium" w:hAnsi="Montserrat Medium" w:cs="Calibri"/>
        <w:bCs/>
        <w:sz w:val="16"/>
        <w:szCs w:val="16"/>
      </w:rPr>
      <w:fldChar w:fldCharType="separate"/>
    </w:r>
    <w:r>
      <w:rPr>
        <w:rFonts w:ascii="Montserrat Medium" w:hAnsi="Montserrat Medium" w:cs="Calibri"/>
        <w:bCs/>
        <w:sz w:val="16"/>
        <w:szCs w:val="16"/>
      </w:rPr>
      <w:t>2</w:t>
    </w:r>
    <w:r w:rsidRPr="00631DD4">
      <w:rPr>
        <w:rFonts w:ascii="Montserrat Medium" w:hAnsi="Montserrat Medium" w:cs="Calibri"/>
        <w:bCs/>
        <w:sz w:val="16"/>
        <w:szCs w:val="16"/>
      </w:rPr>
      <w:fldChar w:fldCharType="end"/>
    </w:r>
    <w:r w:rsidRPr="00631DD4">
      <w:rPr>
        <w:rFonts w:ascii="Montserrat Medium" w:hAnsi="Montserrat Medium" w:cs="Calibri"/>
        <w:sz w:val="16"/>
        <w:szCs w:val="16"/>
      </w:rPr>
      <w:t xml:space="preserve"> of </w:t>
    </w:r>
    <w:r w:rsidRPr="00631DD4">
      <w:rPr>
        <w:rFonts w:ascii="Montserrat Medium" w:hAnsi="Montserrat Medium" w:cs="Calibri"/>
        <w:bCs/>
        <w:sz w:val="16"/>
        <w:szCs w:val="16"/>
      </w:rPr>
      <w:fldChar w:fldCharType="begin"/>
    </w:r>
    <w:r w:rsidRPr="00631DD4">
      <w:rPr>
        <w:rFonts w:ascii="Montserrat Medium" w:hAnsi="Montserrat Medium" w:cs="Calibri"/>
        <w:bCs/>
        <w:sz w:val="16"/>
        <w:szCs w:val="16"/>
      </w:rPr>
      <w:instrText xml:space="preserve"> NUMPAGES  </w:instrText>
    </w:r>
    <w:r w:rsidRPr="00631DD4">
      <w:rPr>
        <w:rFonts w:ascii="Montserrat Medium" w:hAnsi="Montserrat Medium" w:cs="Calibri"/>
        <w:bCs/>
        <w:sz w:val="16"/>
        <w:szCs w:val="16"/>
      </w:rPr>
      <w:fldChar w:fldCharType="separate"/>
    </w:r>
    <w:r>
      <w:rPr>
        <w:rFonts w:ascii="Montserrat Medium" w:hAnsi="Montserrat Medium" w:cs="Calibri"/>
        <w:bCs/>
        <w:sz w:val="16"/>
        <w:szCs w:val="16"/>
      </w:rPr>
      <w:t>25</w:t>
    </w:r>
    <w:r w:rsidRPr="00631DD4">
      <w:rPr>
        <w:rFonts w:ascii="Montserrat Medium" w:hAnsi="Montserrat Medium" w:cs="Calibri"/>
        <w:bCs/>
        <w:sz w:val="16"/>
        <w:szCs w:val="16"/>
      </w:rPr>
      <w:fldChar w:fldCharType="end"/>
    </w:r>
    <w:r>
      <w:rPr>
        <w:rFonts w:ascii="Montserrat Medium" w:hAnsi="Montserrat Medium" w:cs="Calibri"/>
        <w:bCs/>
        <w:sz w:val="16"/>
        <w:szCs w:val="16"/>
      </w:rPr>
      <w:tab/>
      <w:t>[PUBLIC]</w:t>
    </w:r>
    <w:r w:rsidR="004C564A">
      <w:rPr>
        <w:rFonts w:ascii="Montserrat Medium" w:hAnsi="Montserrat Medium" w:cs="Calibri"/>
        <w:bCs/>
        <w:sz w:val="16"/>
        <w:szCs w:val="16"/>
      </w:rPr>
      <w:t xml:space="preserve"> </w:t>
    </w:r>
    <w:r w:rsidR="005E4C84">
      <w:rPr>
        <w:rFonts w:ascii="Montserrat Medium" w:hAnsi="Montserrat Medium" w:cs="Calibri"/>
        <w:bCs/>
        <w:sz w:val="16"/>
        <w:szCs w:val="16"/>
      </w:rPr>
      <w:t xml:space="preserve">April </w:t>
    </w:r>
    <w:r w:rsidR="004C564A">
      <w:rPr>
        <w:rFonts w:ascii="Montserrat Medium" w:hAnsi="Montserrat Medium" w:cs="Calibri"/>
        <w:bCs/>
        <w:sz w:val="16"/>
        <w:szCs w:val="16"/>
      </w:rPr>
      <w:t>202</w:t>
    </w:r>
    <w:r w:rsidR="005E4C84">
      <w:rPr>
        <w:rFonts w:ascii="Montserrat Medium" w:hAnsi="Montserrat Medium" w:cs="Calibri"/>
        <w:bCs/>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5BCB" w14:textId="71FEA6A7" w:rsidR="00CA635F" w:rsidRDefault="00CA635F" w:rsidP="00CA635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2440" w14:textId="77777777" w:rsidR="009D32D3" w:rsidRDefault="009D32D3" w:rsidP="009B68CA">
      <w:pPr>
        <w:spacing w:after="0" w:line="240" w:lineRule="auto"/>
      </w:pPr>
      <w:r>
        <w:separator/>
      </w:r>
    </w:p>
  </w:footnote>
  <w:footnote w:type="continuationSeparator" w:id="0">
    <w:p w14:paraId="708F22EF" w14:textId="77777777" w:rsidR="009D32D3" w:rsidRDefault="009D32D3" w:rsidP="009B6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B48D" w14:textId="36F0E423" w:rsidR="006C28AC" w:rsidRPr="003267E5" w:rsidRDefault="00455F87" w:rsidP="003267E5">
    <w:pPr>
      <w:pStyle w:val="Header"/>
      <w:pBdr>
        <w:bottom w:val="single" w:sz="4" w:space="1" w:color="auto"/>
      </w:pBdr>
      <w:jc w:val="center"/>
      <w:rPr>
        <w:rFonts w:ascii="Montserrat Medium" w:hAnsi="Montserrat Medium"/>
        <w:sz w:val="16"/>
        <w:szCs w:val="16"/>
      </w:rPr>
    </w:pPr>
    <w:r w:rsidRPr="003267E5">
      <w:rPr>
        <w:rFonts w:ascii="Montserrat Medium" w:hAnsi="Montserrat Medium"/>
        <w:sz w:val="16"/>
        <w:szCs w:val="16"/>
      </w:rPr>
      <w:t xml:space="preserve">Christ Church Cathedral </w:t>
    </w:r>
    <w:r w:rsidR="00B90BD2">
      <w:rPr>
        <w:rFonts w:ascii="Montserrat Medium" w:hAnsi="Montserrat Medium"/>
        <w:sz w:val="16"/>
        <w:szCs w:val="16"/>
      </w:rPr>
      <w:t xml:space="preserve">Broadcasting </w:t>
    </w:r>
    <w:r w:rsidRPr="003267E5">
      <w:rPr>
        <w:rFonts w:ascii="Montserrat Medium" w:hAnsi="Montserrat Medium"/>
        <w:sz w:val="16"/>
        <w:szCs w:val="16"/>
      </w:rPr>
      <w:t xml:space="preserve">Policy – </w:t>
    </w:r>
    <w:r w:rsidR="005E4C84">
      <w:rPr>
        <w:rFonts w:ascii="Montserrat Medium" w:hAnsi="Montserrat Medium"/>
        <w:sz w:val="16"/>
        <w:szCs w:val="16"/>
      </w:rP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0332"/>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 w15:restartNumberingAfterBreak="0">
    <w:nsid w:val="1EBC40DB"/>
    <w:multiLevelType w:val="hybridMultilevel"/>
    <w:tmpl w:val="0BA05462"/>
    <w:lvl w:ilvl="0" w:tplc="E0166AFE">
      <w:numFmt w:val="bullet"/>
      <w:lvlText w:val="•"/>
      <w:lvlJc w:val="left"/>
      <w:pPr>
        <w:ind w:left="930" w:hanging="57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A3F0D"/>
    <w:multiLevelType w:val="hybridMultilevel"/>
    <w:tmpl w:val="CDFA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E1073"/>
    <w:multiLevelType w:val="hybridMultilevel"/>
    <w:tmpl w:val="59EAE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1941F5"/>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5" w15:restartNumberingAfterBreak="0">
    <w:nsid w:val="2ACB73F7"/>
    <w:multiLevelType w:val="hybridMultilevel"/>
    <w:tmpl w:val="5C18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65AEE"/>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7" w15:restartNumberingAfterBreak="0">
    <w:nsid w:val="34944C73"/>
    <w:multiLevelType w:val="hybridMultilevel"/>
    <w:tmpl w:val="40CE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C4FA0"/>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9" w15:restartNumberingAfterBreak="0">
    <w:nsid w:val="44CD3CFF"/>
    <w:multiLevelType w:val="hybridMultilevel"/>
    <w:tmpl w:val="77CAF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6D928C5"/>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1" w15:restartNumberingAfterBreak="0">
    <w:nsid w:val="47972794"/>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2" w15:restartNumberingAfterBreak="0">
    <w:nsid w:val="4AD20EEE"/>
    <w:multiLevelType w:val="hybridMultilevel"/>
    <w:tmpl w:val="CDB666EA"/>
    <w:lvl w:ilvl="0" w:tplc="B622C450">
      <w:numFmt w:val="bullet"/>
      <w:lvlText w:val=""/>
      <w:lvlJc w:val="left"/>
      <w:pPr>
        <w:ind w:left="820" w:hanging="360"/>
      </w:pPr>
      <w:rPr>
        <w:rFonts w:ascii="Symbol" w:eastAsia="Symbol" w:hAnsi="Symbol" w:cs="Symbol" w:hint="default"/>
        <w:b w:val="0"/>
        <w:bCs w:val="0"/>
        <w:i w:val="0"/>
        <w:iCs w:val="0"/>
        <w:color w:val="1F487C"/>
        <w:w w:val="100"/>
        <w:sz w:val="24"/>
        <w:szCs w:val="24"/>
        <w:lang w:val="en-GB" w:eastAsia="en-US" w:bidi="ar-SA"/>
      </w:rPr>
    </w:lvl>
    <w:lvl w:ilvl="1" w:tplc="ED72F816">
      <w:numFmt w:val="bullet"/>
      <w:lvlText w:val="•"/>
      <w:lvlJc w:val="left"/>
      <w:pPr>
        <w:ind w:left="1660" w:hanging="360"/>
      </w:pPr>
      <w:rPr>
        <w:lang w:val="en-GB" w:eastAsia="en-US" w:bidi="ar-SA"/>
      </w:rPr>
    </w:lvl>
    <w:lvl w:ilvl="2" w:tplc="2AC07064">
      <w:numFmt w:val="bullet"/>
      <w:lvlText w:val="•"/>
      <w:lvlJc w:val="left"/>
      <w:pPr>
        <w:ind w:left="2501" w:hanging="360"/>
      </w:pPr>
      <w:rPr>
        <w:lang w:val="en-GB" w:eastAsia="en-US" w:bidi="ar-SA"/>
      </w:rPr>
    </w:lvl>
    <w:lvl w:ilvl="3" w:tplc="04B859EC">
      <w:numFmt w:val="bullet"/>
      <w:lvlText w:val="•"/>
      <w:lvlJc w:val="left"/>
      <w:pPr>
        <w:ind w:left="3341" w:hanging="360"/>
      </w:pPr>
      <w:rPr>
        <w:lang w:val="en-GB" w:eastAsia="en-US" w:bidi="ar-SA"/>
      </w:rPr>
    </w:lvl>
    <w:lvl w:ilvl="4" w:tplc="44526104">
      <w:numFmt w:val="bullet"/>
      <w:lvlText w:val="•"/>
      <w:lvlJc w:val="left"/>
      <w:pPr>
        <w:ind w:left="4182" w:hanging="360"/>
      </w:pPr>
      <w:rPr>
        <w:lang w:val="en-GB" w:eastAsia="en-US" w:bidi="ar-SA"/>
      </w:rPr>
    </w:lvl>
    <w:lvl w:ilvl="5" w:tplc="3EFEDFE0">
      <w:numFmt w:val="bullet"/>
      <w:lvlText w:val="•"/>
      <w:lvlJc w:val="left"/>
      <w:pPr>
        <w:ind w:left="5023" w:hanging="360"/>
      </w:pPr>
      <w:rPr>
        <w:lang w:val="en-GB" w:eastAsia="en-US" w:bidi="ar-SA"/>
      </w:rPr>
    </w:lvl>
    <w:lvl w:ilvl="6" w:tplc="35C088D2">
      <w:numFmt w:val="bullet"/>
      <w:lvlText w:val="•"/>
      <w:lvlJc w:val="left"/>
      <w:pPr>
        <w:ind w:left="5863" w:hanging="360"/>
      </w:pPr>
      <w:rPr>
        <w:lang w:val="en-GB" w:eastAsia="en-US" w:bidi="ar-SA"/>
      </w:rPr>
    </w:lvl>
    <w:lvl w:ilvl="7" w:tplc="773CD6E8">
      <w:numFmt w:val="bullet"/>
      <w:lvlText w:val="•"/>
      <w:lvlJc w:val="left"/>
      <w:pPr>
        <w:ind w:left="6704" w:hanging="360"/>
      </w:pPr>
      <w:rPr>
        <w:lang w:val="en-GB" w:eastAsia="en-US" w:bidi="ar-SA"/>
      </w:rPr>
    </w:lvl>
    <w:lvl w:ilvl="8" w:tplc="020CBEC4">
      <w:numFmt w:val="bullet"/>
      <w:lvlText w:val="•"/>
      <w:lvlJc w:val="left"/>
      <w:pPr>
        <w:ind w:left="7545" w:hanging="360"/>
      </w:pPr>
      <w:rPr>
        <w:lang w:val="en-GB" w:eastAsia="en-US" w:bidi="ar-SA"/>
      </w:rPr>
    </w:lvl>
  </w:abstractNum>
  <w:abstractNum w:abstractNumId="13" w15:restartNumberingAfterBreak="0">
    <w:nsid w:val="4F3A2817"/>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4" w15:restartNumberingAfterBreak="0">
    <w:nsid w:val="51C94A96"/>
    <w:multiLevelType w:val="hybridMultilevel"/>
    <w:tmpl w:val="4B1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501C1"/>
    <w:multiLevelType w:val="hybridMultilevel"/>
    <w:tmpl w:val="40929748"/>
    <w:lvl w:ilvl="0" w:tplc="C35C1BEC">
      <w:start w:val="6"/>
      <w:numFmt w:val="bullet"/>
      <w:lvlText w:val="•"/>
      <w:lvlJc w:val="left"/>
      <w:pPr>
        <w:ind w:left="1470" w:hanging="390"/>
      </w:pPr>
      <w:rPr>
        <w:rFonts w:ascii="Calibri" w:eastAsiaTheme="minorHAnsi" w:hAnsi="Calibri" w:cs="Calibri"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6" w15:restartNumberingAfterBreak="0">
    <w:nsid w:val="59874E7D"/>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7" w15:restartNumberingAfterBreak="0">
    <w:nsid w:val="6D48216A"/>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8" w15:restartNumberingAfterBreak="0">
    <w:nsid w:val="71A172BA"/>
    <w:multiLevelType w:val="hybridMultilevel"/>
    <w:tmpl w:val="AA529608"/>
    <w:lvl w:ilvl="0" w:tplc="C61E0D04">
      <w:numFmt w:val="bullet"/>
      <w:lvlText w:val="-"/>
      <w:lvlJc w:val="left"/>
      <w:pPr>
        <w:ind w:left="720" w:hanging="360"/>
      </w:pPr>
      <w:rPr>
        <w:rFonts w:ascii="Montserrat Medium" w:eastAsiaTheme="minorHAnsi" w:hAnsi="Montserrat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01024"/>
    <w:multiLevelType w:val="hybridMultilevel"/>
    <w:tmpl w:val="56B00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5DE"/>
    <w:multiLevelType w:val="hybridMultilevel"/>
    <w:tmpl w:val="360AAC2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21" w15:restartNumberingAfterBreak="0">
    <w:nsid w:val="7E8744F0"/>
    <w:multiLevelType w:val="hybridMultilevel"/>
    <w:tmpl w:val="D8CE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635729">
    <w:abstractNumId w:val="19"/>
  </w:num>
  <w:num w:numId="2" w16cid:durableId="2089037817">
    <w:abstractNumId w:val="2"/>
  </w:num>
  <w:num w:numId="3" w16cid:durableId="1200581185">
    <w:abstractNumId w:val="21"/>
  </w:num>
  <w:num w:numId="4" w16cid:durableId="1732921803">
    <w:abstractNumId w:val="9"/>
  </w:num>
  <w:num w:numId="5" w16cid:durableId="484009465">
    <w:abstractNumId w:val="14"/>
  </w:num>
  <w:num w:numId="6" w16cid:durableId="982077146">
    <w:abstractNumId w:val="5"/>
  </w:num>
  <w:num w:numId="7" w16cid:durableId="1242370855">
    <w:abstractNumId w:val="1"/>
  </w:num>
  <w:num w:numId="8" w16cid:durableId="2140999425">
    <w:abstractNumId w:val="15"/>
  </w:num>
  <w:num w:numId="9" w16cid:durableId="1750467705">
    <w:abstractNumId w:val="3"/>
  </w:num>
  <w:num w:numId="10" w16cid:durableId="1073698232">
    <w:abstractNumId w:val="20"/>
  </w:num>
  <w:num w:numId="11" w16cid:durableId="1328677779">
    <w:abstractNumId w:val="17"/>
  </w:num>
  <w:num w:numId="12" w16cid:durableId="876621058">
    <w:abstractNumId w:val="0"/>
  </w:num>
  <w:num w:numId="13" w16cid:durableId="1534271711">
    <w:abstractNumId w:val="13"/>
  </w:num>
  <w:num w:numId="14" w16cid:durableId="2079548171">
    <w:abstractNumId w:val="16"/>
  </w:num>
  <w:num w:numId="15" w16cid:durableId="1653170957">
    <w:abstractNumId w:val="6"/>
  </w:num>
  <w:num w:numId="16" w16cid:durableId="30571558">
    <w:abstractNumId w:val="11"/>
  </w:num>
  <w:num w:numId="17" w16cid:durableId="1686325003">
    <w:abstractNumId w:val="12"/>
  </w:num>
  <w:num w:numId="18" w16cid:durableId="825782990">
    <w:abstractNumId w:val="10"/>
  </w:num>
  <w:num w:numId="19" w16cid:durableId="1965305291">
    <w:abstractNumId w:val="8"/>
  </w:num>
  <w:num w:numId="20" w16cid:durableId="484979149">
    <w:abstractNumId w:val="4"/>
  </w:num>
  <w:num w:numId="21" w16cid:durableId="492449645">
    <w:abstractNumId w:val="7"/>
  </w:num>
  <w:num w:numId="22" w16cid:durableId="10160792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CA"/>
    <w:rsid w:val="000B08B5"/>
    <w:rsid w:val="00126C68"/>
    <w:rsid w:val="00132C32"/>
    <w:rsid w:val="00174A81"/>
    <w:rsid w:val="001801C2"/>
    <w:rsid w:val="00183FE0"/>
    <w:rsid w:val="00193EC1"/>
    <w:rsid w:val="001E3FC3"/>
    <w:rsid w:val="002439CC"/>
    <w:rsid w:val="002448A4"/>
    <w:rsid w:val="00254EF7"/>
    <w:rsid w:val="002638EF"/>
    <w:rsid w:val="00267542"/>
    <w:rsid w:val="002F79A2"/>
    <w:rsid w:val="003267E5"/>
    <w:rsid w:val="003443F2"/>
    <w:rsid w:val="00345492"/>
    <w:rsid w:val="003C7078"/>
    <w:rsid w:val="003D56C7"/>
    <w:rsid w:val="003E2E7C"/>
    <w:rsid w:val="00455F87"/>
    <w:rsid w:val="004A2918"/>
    <w:rsid w:val="004C564A"/>
    <w:rsid w:val="004F3AD4"/>
    <w:rsid w:val="005B3285"/>
    <w:rsid w:val="005D793D"/>
    <w:rsid w:val="005E4C84"/>
    <w:rsid w:val="00654D54"/>
    <w:rsid w:val="00683F17"/>
    <w:rsid w:val="006A0173"/>
    <w:rsid w:val="006B2F25"/>
    <w:rsid w:val="006C28AC"/>
    <w:rsid w:val="006F2BFE"/>
    <w:rsid w:val="007040B3"/>
    <w:rsid w:val="00714334"/>
    <w:rsid w:val="007671BE"/>
    <w:rsid w:val="007A221A"/>
    <w:rsid w:val="00806A82"/>
    <w:rsid w:val="00851AE6"/>
    <w:rsid w:val="0087096D"/>
    <w:rsid w:val="00876076"/>
    <w:rsid w:val="0094532E"/>
    <w:rsid w:val="00947A9A"/>
    <w:rsid w:val="009B68CA"/>
    <w:rsid w:val="009C5363"/>
    <w:rsid w:val="009D32D3"/>
    <w:rsid w:val="009F281D"/>
    <w:rsid w:val="00A2354A"/>
    <w:rsid w:val="00AB0A69"/>
    <w:rsid w:val="00AB583B"/>
    <w:rsid w:val="00AF1AA9"/>
    <w:rsid w:val="00B336F2"/>
    <w:rsid w:val="00B3735C"/>
    <w:rsid w:val="00B43500"/>
    <w:rsid w:val="00B846F6"/>
    <w:rsid w:val="00B90BD2"/>
    <w:rsid w:val="00BC46AF"/>
    <w:rsid w:val="00BE799C"/>
    <w:rsid w:val="00C27027"/>
    <w:rsid w:val="00C35CA1"/>
    <w:rsid w:val="00C47891"/>
    <w:rsid w:val="00CA635F"/>
    <w:rsid w:val="00CB7DC5"/>
    <w:rsid w:val="00D04BC3"/>
    <w:rsid w:val="00D075BA"/>
    <w:rsid w:val="00D809AA"/>
    <w:rsid w:val="00DA1093"/>
    <w:rsid w:val="00DA42DE"/>
    <w:rsid w:val="00DC6E33"/>
    <w:rsid w:val="00E12F16"/>
    <w:rsid w:val="00E64899"/>
    <w:rsid w:val="00EA57F3"/>
    <w:rsid w:val="00EB2A28"/>
    <w:rsid w:val="00EB7925"/>
    <w:rsid w:val="00EF0501"/>
    <w:rsid w:val="00F25FD1"/>
    <w:rsid w:val="00F45C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90E4F"/>
  <w15:chartTrackingRefBased/>
  <w15:docId w15:val="{3622813F-6B4F-4709-8CF6-AD110F9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8CA"/>
    <w:pPr>
      <w:ind w:left="720"/>
      <w:contextualSpacing/>
    </w:pPr>
  </w:style>
  <w:style w:type="character" w:styleId="Hyperlink">
    <w:name w:val="Hyperlink"/>
    <w:basedOn w:val="DefaultParagraphFont"/>
    <w:uiPriority w:val="99"/>
    <w:unhideWhenUsed/>
    <w:rsid w:val="009B68CA"/>
    <w:rPr>
      <w:color w:val="0563C1" w:themeColor="hyperlink"/>
      <w:u w:val="single"/>
    </w:rPr>
  </w:style>
  <w:style w:type="table" w:styleId="TableGrid">
    <w:name w:val="Table Grid"/>
    <w:basedOn w:val="TableNormal"/>
    <w:uiPriority w:val="39"/>
    <w:rsid w:val="009B6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68CA"/>
    <w:pPr>
      <w:autoSpaceDE w:val="0"/>
      <w:autoSpaceDN w:val="0"/>
      <w:adjustRightInd w:val="0"/>
      <w:spacing w:after="0" w:line="240" w:lineRule="auto"/>
    </w:pPr>
    <w:rPr>
      <w:rFonts w:ascii="Gill Sans MT" w:hAnsi="Gill Sans MT" w:cs="Gill Sans MT"/>
      <w:color w:val="000000"/>
      <w:sz w:val="24"/>
      <w:szCs w:val="24"/>
    </w:rPr>
  </w:style>
  <w:style w:type="character" w:customStyle="1" w:styleId="UnresolvedMention1">
    <w:name w:val="Unresolved Mention1"/>
    <w:basedOn w:val="DefaultParagraphFont"/>
    <w:uiPriority w:val="99"/>
    <w:semiHidden/>
    <w:unhideWhenUsed/>
    <w:rsid w:val="009B68CA"/>
    <w:rPr>
      <w:color w:val="605E5C"/>
      <w:shd w:val="clear" w:color="auto" w:fill="E1DFDD"/>
    </w:rPr>
  </w:style>
  <w:style w:type="paragraph" w:styleId="Header">
    <w:name w:val="header"/>
    <w:basedOn w:val="Normal"/>
    <w:link w:val="HeaderChar"/>
    <w:uiPriority w:val="99"/>
    <w:unhideWhenUsed/>
    <w:rsid w:val="009B6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8CA"/>
  </w:style>
  <w:style w:type="paragraph" w:styleId="Footer">
    <w:name w:val="footer"/>
    <w:basedOn w:val="Normal"/>
    <w:link w:val="FooterChar"/>
    <w:uiPriority w:val="99"/>
    <w:unhideWhenUsed/>
    <w:rsid w:val="009B6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8CA"/>
  </w:style>
  <w:style w:type="character" w:styleId="FollowedHyperlink">
    <w:name w:val="FollowedHyperlink"/>
    <w:basedOn w:val="DefaultParagraphFont"/>
    <w:uiPriority w:val="99"/>
    <w:semiHidden/>
    <w:unhideWhenUsed/>
    <w:rsid w:val="00BC46AF"/>
    <w:rPr>
      <w:color w:val="954F72" w:themeColor="followedHyperlink"/>
      <w:u w:val="single"/>
    </w:rPr>
  </w:style>
  <w:style w:type="paragraph" w:styleId="Title">
    <w:name w:val="Title"/>
    <w:basedOn w:val="Normal"/>
    <w:link w:val="TitleChar"/>
    <w:uiPriority w:val="10"/>
    <w:qFormat/>
    <w:rsid w:val="00EB7925"/>
    <w:pPr>
      <w:widowControl w:val="0"/>
      <w:autoSpaceDE w:val="0"/>
      <w:autoSpaceDN w:val="0"/>
      <w:spacing w:before="1" w:after="0" w:line="240" w:lineRule="auto"/>
      <w:ind w:left="127" w:right="125" w:firstLine="1"/>
      <w:jc w:val="center"/>
    </w:pPr>
    <w:rPr>
      <w:rFonts w:ascii="Verdana" w:eastAsia="Verdana" w:hAnsi="Verdana" w:cs="Verdana"/>
      <w:b/>
      <w:bCs/>
      <w:sz w:val="24"/>
      <w:szCs w:val="24"/>
    </w:rPr>
  </w:style>
  <w:style w:type="character" w:customStyle="1" w:styleId="TitleChar">
    <w:name w:val="Title Char"/>
    <w:basedOn w:val="DefaultParagraphFont"/>
    <w:link w:val="Title"/>
    <w:uiPriority w:val="10"/>
    <w:rsid w:val="00EB7925"/>
    <w:rPr>
      <w:rFonts w:ascii="Verdana" w:eastAsia="Verdana" w:hAnsi="Verdana" w:cs="Verdana"/>
      <w:b/>
      <w:bCs/>
      <w:sz w:val="24"/>
      <w:szCs w:val="24"/>
    </w:rPr>
  </w:style>
  <w:style w:type="character" w:styleId="CommentReference">
    <w:name w:val="annotation reference"/>
    <w:basedOn w:val="DefaultParagraphFont"/>
    <w:uiPriority w:val="99"/>
    <w:semiHidden/>
    <w:unhideWhenUsed/>
    <w:rsid w:val="00455F87"/>
    <w:rPr>
      <w:sz w:val="16"/>
      <w:szCs w:val="16"/>
    </w:rPr>
  </w:style>
  <w:style w:type="paragraph" w:styleId="CommentText">
    <w:name w:val="annotation text"/>
    <w:basedOn w:val="Normal"/>
    <w:link w:val="CommentTextChar"/>
    <w:uiPriority w:val="99"/>
    <w:semiHidden/>
    <w:unhideWhenUsed/>
    <w:rsid w:val="00455F87"/>
    <w:pPr>
      <w:spacing w:line="240" w:lineRule="auto"/>
    </w:pPr>
    <w:rPr>
      <w:sz w:val="20"/>
      <w:szCs w:val="20"/>
    </w:rPr>
  </w:style>
  <w:style w:type="character" w:customStyle="1" w:styleId="CommentTextChar">
    <w:name w:val="Comment Text Char"/>
    <w:basedOn w:val="DefaultParagraphFont"/>
    <w:link w:val="CommentText"/>
    <w:uiPriority w:val="99"/>
    <w:semiHidden/>
    <w:rsid w:val="00455F87"/>
    <w:rPr>
      <w:sz w:val="20"/>
      <w:szCs w:val="20"/>
    </w:rPr>
  </w:style>
  <w:style w:type="paragraph" w:styleId="CommentSubject">
    <w:name w:val="annotation subject"/>
    <w:basedOn w:val="CommentText"/>
    <w:next w:val="CommentText"/>
    <w:link w:val="CommentSubjectChar"/>
    <w:uiPriority w:val="99"/>
    <w:semiHidden/>
    <w:unhideWhenUsed/>
    <w:rsid w:val="00455F87"/>
    <w:rPr>
      <w:b/>
      <w:bCs/>
    </w:rPr>
  </w:style>
  <w:style w:type="character" w:customStyle="1" w:styleId="CommentSubjectChar">
    <w:name w:val="Comment Subject Char"/>
    <w:basedOn w:val="CommentTextChar"/>
    <w:link w:val="CommentSubject"/>
    <w:uiPriority w:val="99"/>
    <w:semiHidden/>
    <w:rsid w:val="00455F87"/>
    <w:rPr>
      <w:b/>
      <w:bCs/>
      <w:sz w:val="20"/>
      <w:szCs w:val="20"/>
    </w:rPr>
  </w:style>
  <w:style w:type="paragraph" w:styleId="BalloonText">
    <w:name w:val="Balloon Text"/>
    <w:basedOn w:val="Normal"/>
    <w:link w:val="BalloonTextChar"/>
    <w:uiPriority w:val="99"/>
    <w:semiHidden/>
    <w:unhideWhenUsed/>
    <w:rsid w:val="00455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F87"/>
    <w:rPr>
      <w:rFonts w:ascii="Segoe UI" w:hAnsi="Segoe UI" w:cs="Segoe UI"/>
      <w:sz w:val="18"/>
      <w:szCs w:val="18"/>
    </w:rPr>
  </w:style>
  <w:style w:type="paragraph" w:styleId="FootnoteText">
    <w:name w:val="footnote text"/>
    <w:basedOn w:val="Normal"/>
    <w:link w:val="FootnoteTextChar"/>
    <w:uiPriority w:val="99"/>
    <w:semiHidden/>
    <w:unhideWhenUsed/>
    <w:rsid w:val="006A01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173"/>
    <w:rPr>
      <w:sz w:val="20"/>
      <w:szCs w:val="20"/>
    </w:rPr>
  </w:style>
  <w:style w:type="character" w:styleId="FootnoteReference">
    <w:name w:val="footnote reference"/>
    <w:basedOn w:val="DefaultParagraphFont"/>
    <w:uiPriority w:val="99"/>
    <w:semiHidden/>
    <w:unhideWhenUsed/>
    <w:rsid w:val="006A0173"/>
    <w:rPr>
      <w:vertAlign w:val="superscript"/>
    </w:rPr>
  </w:style>
  <w:style w:type="paragraph" w:styleId="Revision">
    <w:name w:val="Revision"/>
    <w:hidden/>
    <w:uiPriority w:val="99"/>
    <w:semiHidden/>
    <w:rsid w:val="00AB0A69"/>
    <w:pPr>
      <w:spacing w:after="0" w:line="240" w:lineRule="auto"/>
    </w:pPr>
  </w:style>
  <w:style w:type="character" w:styleId="UnresolvedMention">
    <w:name w:val="Unresolved Mention"/>
    <w:basedOn w:val="DefaultParagraphFont"/>
    <w:uiPriority w:val="99"/>
    <w:semiHidden/>
    <w:unhideWhenUsed/>
    <w:rsid w:val="00243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73418">
      <w:bodyDiv w:val="1"/>
      <w:marLeft w:val="0"/>
      <w:marRight w:val="0"/>
      <w:marTop w:val="0"/>
      <w:marBottom w:val="0"/>
      <w:divBdr>
        <w:top w:val="none" w:sz="0" w:space="0" w:color="auto"/>
        <w:left w:val="none" w:sz="0" w:space="0" w:color="auto"/>
        <w:bottom w:val="none" w:sz="0" w:space="0" w:color="auto"/>
        <w:right w:val="none" w:sz="0" w:space="0" w:color="auto"/>
      </w:divBdr>
    </w:div>
    <w:div w:id="759906150">
      <w:bodyDiv w:val="1"/>
      <w:marLeft w:val="0"/>
      <w:marRight w:val="0"/>
      <w:marTop w:val="0"/>
      <w:marBottom w:val="0"/>
      <w:divBdr>
        <w:top w:val="none" w:sz="0" w:space="0" w:color="auto"/>
        <w:left w:val="none" w:sz="0" w:space="0" w:color="auto"/>
        <w:bottom w:val="none" w:sz="0" w:space="0" w:color="auto"/>
        <w:right w:val="none" w:sz="0" w:space="0" w:color="auto"/>
      </w:divBdr>
    </w:div>
    <w:div w:id="1254624734">
      <w:bodyDiv w:val="1"/>
      <w:marLeft w:val="0"/>
      <w:marRight w:val="0"/>
      <w:marTop w:val="0"/>
      <w:marBottom w:val="0"/>
      <w:divBdr>
        <w:top w:val="none" w:sz="0" w:space="0" w:color="auto"/>
        <w:left w:val="none" w:sz="0" w:space="0" w:color="auto"/>
        <w:bottom w:val="none" w:sz="0" w:space="0" w:color="auto"/>
        <w:right w:val="none" w:sz="0" w:space="0" w:color="auto"/>
      </w:divBdr>
    </w:div>
    <w:div w:id="1965497587">
      <w:bodyDiv w:val="1"/>
      <w:marLeft w:val="0"/>
      <w:marRight w:val="0"/>
      <w:marTop w:val="0"/>
      <w:marBottom w:val="0"/>
      <w:divBdr>
        <w:top w:val="none" w:sz="0" w:space="0" w:color="auto"/>
        <w:left w:val="none" w:sz="0" w:space="0" w:color="auto"/>
        <w:bottom w:val="none" w:sz="0" w:space="0" w:color="auto"/>
        <w:right w:val="none" w:sz="0" w:space="0" w:color="auto"/>
      </w:divBdr>
    </w:div>
    <w:div w:id="2124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dral.safeguarding@chch.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Dickins</dc:creator>
  <cp:keywords/>
  <dc:description/>
  <cp:lastModifiedBy>Fiona Sidorowicz</cp:lastModifiedBy>
  <cp:revision>6</cp:revision>
  <cp:lastPrinted>2024-02-14T15:49:00Z</cp:lastPrinted>
  <dcterms:created xsi:type="dcterms:W3CDTF">2026-04-02T14:56:00Z</dcterms:created>
  <dcterms:modified xsi:type="dcterms:W3CDTF">2026-05-07T15:41:00Z</dcterms:modified>
</cp:coreProperties>
</file>